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E44" w:rsidRPr="00D05604" w:rsidRDefault="00472E44" w:rsidP="00472E44">
      <w:pPr>
        <w:rPr>
          <w:b/>
          <w:sz w:val="26"/>
          <w:szCs w:val="26"/>
        </w:rPr>
      </w:pPr>
      <w:r w:rsidRPr="00D05604">
        <w:rPr>
          <w:b/>
          <w:sz w:val="26"/>
          <w:szCs w:val="26"/>
        </w:rPr>
        <w:t>Instrukcja wypełniania dokumentu zgłoszenia należności ZW-1</w:t>
      </w:r>
      <w:r w:rsidR="003F5596" w:rsidRPr="00D05604">
        <w:rPr>
          <w:b/>
          <w:sz w:val="26"/>
          <w:szCs w:val="26"/>
        </w:rPr>
        <w:t xml:space="preserve"> </w:t>
      </w:r>
      <w:r w:rsidRPr="00D05604">
        <w:rPr>
          <w:b/>
          <w:sz w:val="26"/>
          <w:szCs w:val="26"/>
        </w:rPr>
        <w:t>(I-5/363)</w:t>
      </w:r>
    </w:p>
    <w:p w:rsidR="00117B5B" w:rsidRPr="003F5596" w:rsidRDefault="00FB50D3">
      <w:pPr>
        <w:rPr>
          <w:b/>
          <w:sz w:val="26"/>
          <w:szCs w:val="26"/>
        </w:rPr>
      </w:pPr>
      <w:r w:rsidRPr="003F5596">
        <w:rPr>
          <w:b/>
          <w:sz w:val="26"/>
          <w:szCs w:val="26"/>
        </w:rPr>
        <w:t xml:space="preserve"> </w:t>
      </w:r>
    </w:p>
    <w:p w:rsidR="0080179D" w:rsidRPr="00D37EDE" w:rsidRDefault="0080179D" w:rsidP="0080179D">
      <w:pPr>
        <w:rPr>
          <w:b/>
        </w:rPr>
      </w:pPr>
      <w:r w:rsidRPr="00D37EDE">
        <w:rPr>
          <w:b/>
        </w:rPr>
        <w:t>Zasady ogólne:</w:t>
      </w:r>
    </w:p>
    <w:p w:rsidR="0080179D" w:rsidRPr="00D37EDE" w:rsidRDefault="0080179D" w:rsidP="00682910">
      <w:pPr>
        <w:pStyle w:val="Akapitzlist"/>
        <w:ind w:left="141"/>
        <w:jc w:val="both"/>
        <w:rPr>
          <w:color w:val="000000"/>
        </w:rPr>
      </w:pPr>
    </w:p>
    <w:p w:rsidR="00682910" w:rsidRPr="00D37EDE" w:rsidRDefault="00682910" w:rsidP="00682910">
      <w:pPr>
        <w:pStyle w:val="Akapitzlist"/>
        <w:ind w:left="141"/>
        <w:jc w:val="both"/>
        <w:rPr>
          <w:color w:val="000000"/>
        </w:rPr>
      </w:pPr>
      <w:r w:rsidRPr="00D37EDE">
        <w:rPr>
          <w:color w:val="000000"/>
        </w:rPr>
        <w:t xml:space="preserve">Dokument </w:t>
      </w:r>
      <w:r w:rsidR="005C7D3B" w:rsidRPr="00D37EDE">
        <w:rPr>
          <w:color w:val="000000"/>
        </w:rPr>
        <w:t xml:space="preserve">zgłoszenia należności </w:t>
      </w:r>
      <w:r w:rsidRPr="00D37EDE">
        <w:rPr>
          <w:color w:val="000000"/>
        </w:rPr>
        <w:t>ZW-1, po ustaleniu kwot nienależnie</w:t>
      </w:r>
      <w:r w:rsidR="004D4291" w:rsidRPr="00D37EDE">
        <w:rPr>
          <w:color w:val="000000"/>
        </w:rPr>
        <w:t>,</w:t>
      </w:r>
      <w:r w:rsidRPr="00D37EDE">
        <w:rPr>
          <w:color w:val="000000"/>
        </w:rPr>
        <w:t xml:space="preserve"> nadmiernie pobranych środków publicznych, winien zostać wystawiony zarówno, gdy beneficjent zwrócił środki, jak również w przypadku</w:t>
      </w:r>
      <w:r w:rsidR="00AF1142" w:rsidRPr="00D37EDE">
        <w:rPr>
          <w:color w:val="000000"/>
        </w:rPr>
        <w:t>,</w:t>
      </w:r>
      <w:r w:rsidRPr="00D37EDE">
        <w:rPr>
          <w:color w:val="000000"/>
        </w:rPr>
        <w:t xml:space="preserve"> gdy beneficjent nie dokonał wymaganego zwrotu środków.</w:t>
      </w:r>
    </w:p>
    <w:p w:rsidR="00682910" w:rsidRPr="00D37EDE" w:rsidRDefault="00682910" w:rsidP="00682910">
      <w:pPr>
        <w:pStyle w:val="Akapitzlist"/>
        <w:ind w:left="141"/>
        <w:jc w:val="both"/>
        <w:rPr>
          <w:color w:val="000000"/>
        </w:rPr>
      </w:pPr>
      <w:r w:rsidRPr="00D37EDE">
        <w:rPr>
          <w:color w:val="000000"/>
        </w:rPr>
        <w:t xml:space="preserve">Dokument </w:t>
      </w:r>
      <w:r w:rsidR="001A608F" w:rsidRPr="00D37EDE">
        <w:rPr>
          <w:color w:val="000000"/>
        </w:rPr>
        <w:t xml:space="preserve">zgłoszenia należności </w:t>
      </w:r>
      <w:r w:rsidRPr="00D37EDE">
        <w:rPr>
          <w:color w:val="000000"/>
        </w:rPr>
        <w:t xml:space="preserve">ZW-1 </w:t>
      </w:r>
      <w:r w:rsidR="00FD158A" w:rsidRPr="00D37EDE">
        <w:rPr>
          <w:color w:val="000000"/>
        </w:rPr>
        <w:t>winien być kompletny i wskazywać</w:t>
      </w:r>
      <w:r w:rsidR="00E13B73" w:rsidRPr="00D37EDE">
        <w:rPr>
          <w:color w:val="000000"/>
        </w:rPr>
        <w:t xml:space="preserve"> </w:t>
      </w:r>
      <w:r w:rsidR="00FD158A" w:rsidRPr="00D37EDE">
        <w:rPr>
          <w:color w:val="000000"/>
        </w:rPr>
        <w:t xml:space="preserve">podstawę prawną, </w:t>
      </w:r>
      <w:r w:rsidRPr="00D37EDE">
        <w:rPr>
          <w:color w:val="000000"/>
        </w:rPr>
        <w:t>z któr</w:t>
      </w:r>
      <w:r w:rsidR="00FD158A" w:rsidRPr="00D37EDE">
        <w:rPr>
          <w:color w:val="000000"/>
        </w:rPr>
        <w:t>ej</w:t>
      </w:r>
      <w:r w:rsidRPr="00D37EDE">
        <w:rPr>
          <w:color w:val="000000"/>
        </w:rPr>
        <w:t xml:space="preserve"> wynika obowiązek zwrotu wypłaconej kwoty pomocy</w:t>
      </w:r>
      <w:r w:rsidR="00AE4113" w:rsidRPr="00D37EDE">
        <w:rPr>
          <w:color w:val="000000"/>
        </w:rPr>
        <w:t>,</w:t>
      </w:r>
      <w:r w:rsidR="009D3B6A" w:rsidRPr="00D37EDE">
        <w:rPr>
          <w:color w:val="000000"/>
        </w:rPr>
        <w:t xml:space="preserve"> </w:t>
      </w:r>
      <w:r w:rsidR="00AE4113" w:rsidRPr="00D37EDE">
        <w:rPr>
          <w:color w:val="000000"/>
        </w:rPr>
        <w:t>wyprzedzającego</w:t>
      </w:r>
      <w:r w:rsidR="00327E2F" w:rsidRPr="00D37EDE">
        <w:rPr>
          <w:color w:val="000000"/>
        </w:rPr>
        <w:t xml:space="preserve"> </w:t>
      </w:r>
      <w:r w:rsidR="00AE4113" w:rsidRPr="00D37EDE">
        <w:rPr>
          <w:color w:val="000000"/>
        </w:rPr>
        <w:t>finansowania/zaliczki</w:t>
      </w:r>
      <w:r w:rsidRPr="00D37EDE">
        <w:rPr>
          <w:color w:val="000000"/>
        </w:rPr>
        <w:t>.</w:t>
      </w:r>
    </w:p>
    <w:p w:rsidR="00493BFD" w:rsidRPr="00D37EDE" w:rsidRDefault="00493BFD" w:rsidP="00493BFD">
      <w:pPr>
        <w:jc w:val="both"/>
        <w:rPr>
          <w:color w:val="000000"/>
        </w:rPr>
      </w:pPr>
    </w:p>
    <w:p w:rsidR="00493BFD" w:rsidRPr="00D37EDE" w:rsidRDefault="00493BFD" w:rsidP="009D3B6A">
      <w:pPr>
        <w:pStyle w:val="Akapitzlist"/>
        <w:ind w:left="141"/>
        <w:jc w:val="both"/>
        <w:rPr>
          <w:color w:val="000000"/>
        </w:rPr>
      </w:pPr>
      <w:r w:rsidRPr="00D37EDE">
        <w:rPr>
          <w:color w:val="000000"/>
        </w:rPr>
        <w:t xml:space="preserve">Dokument zgłoszenia należności ZW-1 </w:t>
      </w:r>
      <w:r w:rsidR="00D05604">
        <w:rPr>
          <w:color w:val="000000"/>
        </w:rPr>
        <w:t xml:space="preserve">w przypadku działań obsługiwanych przez Samorządy Województw </w:t>
      </w:r>
      <w:r w:rsidRPr="00D37EDE">
        <w:rPr>
          <w:color w:val="000000"/>
        </w:rPr>
        <w:t>należy przekazać do DDD ARiMR</w:t>
      </w:r>
      <w:r w:rsidR="00D05604">
        <w:rPr>
          <w:color w:val="000000"/>
        </w:rPr>
        <w:t xml:space="preserve"> lub w przypadku działań obsługiwanych przez ARR do </w:t>
      </w:r>
      <w:r w:rsidR="008D296D">
        <w:rPr>
          <w:color w:val="000000"/>
        </w:rPr>
        <w:t>DZN ARiMR</w:t>
      </w:r>
      <w:r w:rsidR="00D05604">
        <w:rPr>
          <w:color w:val="000000"/>
        </w:rPr>
        <w:t>,</w:t>
      </w:r>
      <w:r w:rsidRPr="00D37EDE">
        <w:rPr>
          <w:color w:val="000000"/>
        </w:rPr>
        <w:t xml:space="preserve"> w terminie 7 dni od otrzymania informacji o:</w:t>
      </w:r>
    </w:p>
    <w:p w:rsidR="00493BFD" w:rsidRPr="00D37EDE" w:rsidRDefault="00493BFD" w:rsidP="009D3B6A">
      <w:pPr>
        <w:pStyle w:val="Akapitzlist"/>
        <w:numPr>
          <w:ilvl w:val="0"/>
          <w:numId w:val="31"/>
        </w:numPr>
        <w:jc w:val="both"/>
        <w:rPr>
          <w:color w:val="000000"/>
        </w:rPr>
      </w:pPr>
      <w:r w:rsidRPr="00D37EDE">
        <w:rPr>
          <w:color w:val="000000"/>
        </w:rPr>
        <w:t>doręczeniu pisma w sprawie konieczności zwrotu nienależnie, nadmiernie pobranych środków publicznych, lub</w:t>
      </w:r>
    </w:p>
    <w:p w:rsidR="00493BFD" w:rsidRPr="00D37EDE" w:rsidRDefault="00493BFD" w:rsidP="009D3B6A">
      <w:pPr>
        <w:pStyle w:val="Akapitzlist"/>
        <w:numPr>
          <w:ilvl w:val="0"/>
          <w:numId w:val="31"/>
        </w:numPr>
        <w:jc w:val="both"/>
        <w:rPr>
          <w:color w:val="000000"/>
        </w:rPr>
      </w:pPr>
      <w:r w:rsidRPr="00D37EDE">
        <w:rPr>
          <w:color w:val="000000"/>
        </w:rPr>
        <w:t xml:space="preserve">doręczeniu decyzji ustalającej kwoty nienależnie nadmiernie pobranych środków publicznych, lub </w:t>
      </w:r>
    </w:p>
    <w:p w:rsidR="00493BFD" w:rsidRPr="00D37EDE" w:rsidRDefault="00493BFD" w:rsidP="009D3B6A">
      <w:pPr>
        <w:pStyle w:val="Akapitzlist"/>
        <w:numPr>
          <w:ilvl w:val="0"/>
          <w:numId w:val="31"/>
        </w:numPr>
        <w:jc w:val="both"/>
        <w:rPr>
          <w:color w:val="000000"/>
        </w:rPr>
      </w:pPr>
      <w:r w:rsidRPr="00D37EDE">
        <w:rPr>
          <w:color w:val="000000"/>
        </w:rPr>
        <w:t>dokonaniu przez beneficjenta zwrotu środków; lub</w:t>
      </w:r>
    </w:p>
    <w:p w:rsidR="00493BFD" w:rsidRPr="00D37EDE" w:rsidRDefault="00493BFD" w:rsidP="009D3B6A">
      <w:pPr>
        <w:pStyle w:val="Akapitzlist"/>
        <w:numPr>
          <w:ilvl w:val="0"/>
          <w:numId w:val="31"/>
        </w:numPr>
        <w:jc w:val="both"/>
        <w:rPr>
          <w:color w:val="000000"/>
        </w:rPr>
      </w:pPr>
      <w:r w:rsidRPr="00D37EDE">
        <w:rPr>
          <w:color w:val="000000"/>
        </w:rPr>
        <w:t>konieczności poprawy wcześniej wystawionego dokumentu ZW-1 ze względu na popełnione błędy leżące po stronie pracownika obsługującego lub w wyniku ostatecznego rozstrzygnięcia złożonego odwołania/wniosku o ponowne rozpatrzenie sprawy</w:t>
      </w:r>
      <w:r w:rsidR="00F15DC8" w:rsidRPr="00D37EDE">
        <w:rPr>
          <w:color w:val="000000"/>
        </w:rPr>
        <w:t>.</w:t>
      </w:r>
    </w:p>
    <w:p w:rsidR="002A011D" w:rsidRPr="00D37EDE" w:rsidRDefault="002A011D" w:rsidP="002A011D">
      <w:pPr>
        <w:ind w:left="141"/>
        <w:jc w:val="both"/>
        <w:rPr>
          <w:color w:val="000000"/>
        </w:rPr>
      </w:pPr>
    </w:p>
    <w:p w:rsidR="002726E8" w:rsidRPr="00D37EDE" w:rsidRDefault="002726E8" w:rsidP="002726E8">
      <w:pPr>
        <w:ind w:left="141"/>
        <w:jc w:val="both"/>
        <w:rPr>
          <w:color w:val="000000"/>
        </w:rPr>
      </w:pPr>
      <w:r w:rsidRPr="00D37EDE">
        <w:rPr>
          <w:color w:val="000000"/>
        </w:rPr>
        <w:t>W przypadku, gdy ARiMR dysponuje informacją, że beneficjent dokonał wpłaty na konto ARiMR,</w:t>
      </w:r>
      <w:r w:rsidR="00D37EDE">
        <w:rPr>
          <w:color w:val="000000"/>
        </w:rPr>
        <w:t xml:space="preserve"> </w:t>
      </w:r>
      <w:r w:rsidR="009D3B6A" w:rsidRPr="00D37EDE">
        <w:rPr>
          <w:color w:val="000000"/>
        </w:rPr>
        <w:t xml:space="preserve">a dokumentacja ZW-1 </w:t>
      </w:r>
      <w:r w:rsidRPr="00D37EDE">
        <w:rPr>
          <w:color w:val="000000"/>
        </w:rPr>
        <w:t xml:space="preserve">nie wpłynęła, </w:t>
      </w:r>
      <w:r w:rsidR="00D05604">
        <w:rPr>
          <w:color w:val="000000"/>
        </w:rPr>
        <w:t xml:space="preserve">wówczas stosowna informacja </w:t>
      </w:r>
      <w:r w:rsidR="009D3B6A" w:rsidRPr="00D37EDE">
        <w:rPr>
          <w:color w:val="000000"/>
        </w:rPr>
        <w:t xml:space="preserve"> </w:t>
      </w:r>
      <w:r w:rsidRPr="00D37EDE">
        <w:rPr>
          <w:color w:val="000000"/>
        </w:rPr>
        <w:t>o konieczności sporządzenia dokum</w:t>
      </w:r>
      <w:r w:rsidR="00493BFD" w:rsidRPr="00D37EDE">
        <w:rPr>
          <w:color w:val="000000"/>
        </w:rPr>
        <w:t>entacji</w:t>
      </w:r>
      <w:r w:rsidRPr="00D37EDE">
        <w:rPr>
          <w:color w:val="000000"/>
        </w:rPr>
        <w:t xml:space="preserve"> ZW-1</w:t>
      </w:r>
      <w:r w:rsidR="00D05604">
        <w:rPr>
          <w:color w:val="000000"/>
        </w:rPr>
        <w:t xml:space="preserve"> zostanie przekazana do podmiotu zewnętrznego</w:t>
      </w:r>
    </w:p>
    <w:p w:rsidR="00A84A65" w:rsidRDefault="00A84A65" w:rsidP="00A84A65">
      <w:pPr>
        <w:ind w:left="141"/>
        <w:jc w:val="both"/>
        <w:rPr>
          <w:color w:val="000000"/>
        </w:rPr>
      </w:pPr>
    </w:p>
    <w:p w:rsidR="00A84A65" w:rsidRDefault="00A84A65" w:rsidP="00A84A65">
      <w:pPr>
        <w:ind w:left="141"/>
        <w:jc w:val="both"/>
        <w:rPr>
          <w:color w:val="000000"/>
        </w:rPr>
      </w:pPr>
      <w:r>
        <w:rPr>
          <w:color w:val="000000"/>
        </w:rPr>
        <w:t>Przy wystawianiu dokumentu zgłoszenia należności odsetki, naliczone przez bank na rachunku bankowym beneficjenta przeznaczonym do obsługi zaliczki, powinny być ujmowane w w/w dokumencie w pozycji „</w:t>
      </w:r>
      <w:r w:rsidRPr="00F137B2">
        <w:rPr>
          <w:b/>
          <w:color w:val="000000"/>
        </w:rPr>
        <w:t>zysk od zaliczki</w:t>
      </w:r>
      <w:r>
        <w:rPr>
          <w:color w:val="000000"/>
        </w:rPr>
        <w:t>”.</w:t>
      </w:r>
    </w:p>
    <w:p w:rsidR="002A011D" w:rsidRPr="00D37EDE" w:rsidRDefault="002A011D" w:rsidP="002A011D">
      <w:pPr>
        <w:ind w:left="141"/>
        <w:jc w:val="both"/>
        <w:rPr>
          <w:color w:val="000000"/>
        </w:rPr>
      </w:pPr>
    </w:p>
    <w:p w:rsidR="0080179D" w:rsidRPr="00D37EDE" w:rsidRDefault="0080179D" w:rsidP="009D3B6A">
      <w:pPr>
        <w:ind w:left="141"/>
        <w:jc w:val="both"/>
        <w:rPr>
          <w:b/>
          <w:color w:val="000000"/>
        </w:rPr>
      </w:pPr>
      <w:r w:rsidRPr="00D37EDE">
        <w:rPr>
          <w:b/>
          <w:color w:val="000000"/>
        </w:rPr>
        <w:t>Zasady wypełniania dokumentu:</w:t>
      </w:r>
    </w:p>
    <w:p w:rsidR="00117B5B" w:rsidRPr="00D37EDE" w:rsidRDefault="00117B5B" w:rsidP="009D3B6A">
      <w:pPr>
        <w:ind w:left="141"/>
        <w:jc w:val="both"/>
        <w:rPr>
          <w:color w:val="000000"/>
        </w:rPr>
      </w:pPr>
    </w:p>
    <w:p w:rsidR="009733AA" w:rsidRPr="00D37EDE" w:rsidRDefault="009733AA" w:rsidP="009D3B6A">
      <w:pPr>
        <w:ind w:left="141"/>
        <w:jc w:val="both"/>
        <w:rPr>
          <w:color w:val="000000"/>
        </w:rPr>
      </w:pPr>
      <w:r w:rsidRPr="00D37EDE">
        <w:rPr>
          <w:color w:val="000000"/>
          <w:u w:val="single"/>
        </w:rPr>
        <w:t>Nadanie numeru</w:t>
      </w:r>
      <w:r w:rsidR="00E037E7" w:rsidRPr="00D37EDE">
        <w:rPr>
          <w:color w:val="000000"/>
          <w:u w:val="single"/>
        </w:rPr>
        <w:t xml:space="preserve"> dokumentu</w:t>
      </w:r>
      <w:r w:rsidRPr="00D37EDE">
        <w:rPr>
          <w:color w:val="000000"/>
        </w:rPr>
        <w:t xml:space="preserve"> </w:t>
      </w:r>
      <w:r w:rsidR="00E037E7" w:rsidRPr="00D37EDE">
        <w:rPr>
          <w:color w:val="000000"/>
        </w:rPr>
        <w:t>.</w:t>
      </w:r>
    </w:p>
    <w:p w:rsidR="00826554" w:rsidRPr="00D37EDE" w:rsidRDefault="00826554" w:rsidP="009D3B6A">
      <w:pPr>
        <w:ind w:left="141"/>
        <w:jc w:val="both"/>
        <w:rPr>
          <w:color w:val="000000"/>
        </w:rPr>
      </w:pPr>
      <w:r w:rsidRPr="00D37EDE">
        <w:rPr>
          <w:color w:val="000000"/>
        </w:rPr>
        <w:t>Każdy dokument zgłoszenia należności winien</w:t>
      </w:r>
      <w:r w:rsidR="004247AD" w:rsidRPr="00D37EDE">
        <w:rPr>
          <w:color w:val="000000"/>
        </w:rPr>
        <w:t xml:space="preserve"> być opatrzony odrębnym numerem, należy </w:t>
      </w:r>
      <w:r w:rsidR="00781D95" w:rsidRPr="00D37EDE">
        <w:rPr>
          <w:color w:val="000000"/>
        </w:rPr>
        <w:t>przyjąć</w:t>
      </w:r>
      <w:r w:rsidR="004247AD" w:rsidRPr="00D37EDE">
        <w:rPr>
          <w:color w:val="000000"/>
        </w:rPr>
        <w:t xml:space="preserve"> </w:t>
      </w:r>
      <w:r w:rsidRPr="00D37EDE">
        <w:rPr>
          <w:color w:val="000000"/>
        </w:rPr>
        <w:t xml:space="preserve">numerację </w:t>
      </w:r>
      <w:r w:rsidR="00940A40" w:rsidRPr="00D37EDE">
        <w:rPr>
          <w:color w:val="000000"/>
        </w:rPr>
        <w:t>zgodną</w:t>
      </w:r>
      <w:r w:rsidR="00781D95" w:rsidRPr="00D37EDE">
        <w:rPr>
          <w:color w:val="000000"/>
        </w:rPr>
        <w:t xml:space="preserve"> z następującym wzorem</w:t>
      </w:r>
      <w:r w:rsidRPr="00D37EDE">
        <w:rPr>
          <w:color w:val="000000"/>
        </w:rPr>
        <w:t xml:space="preserve">: </w:t>
      </w:r>
      <w:r w:rsidR="00E037E7" w:rsidRPr="00D37EDE">
        <w:rPr>
          <w:color w:val="000000"/>
        </w:rPr>
        <w:t>XX</w:t>
      </w:r>
      <w:r w:rsidRPr="00D37EDE">
        <w:rPr>
          <w:color w:val="000000"/>
        </w:rPr>
        <w:t>/</w:t>
      </w:r>
      <w:r w:rsidR="00836A11" w:rsidRPr="00D37EDE">
        <w:rPr>
          <w:color w:val="000000"/>
        </w:rPr>
        <w:t>YY</w:t>
      </w:r>
      <w:r w:rsidR="00781D95" w:rsidRPr="00D37EDE">
        <w:rPr>
          <w:color w:val="000000"/>
        </w:rPr>
        <w:t>AA</w:t>
      </w:r>
      <w:r w:rsidRPr="00D37EDE">
        <w:rPr>
          <w:color w:val="000000"/>
        </w:rPr>
        <w:t>/</w:t>
      </w:r>
      <w:r w:rsidR="00E037E7" w:rsidRPr="00D37EDE">
        <w:rPr>
          <w:color w:val="000000"/>
        </w:rPr>
        <w:t>RRRR</w:t>
      </w:r>
      <w:r w:rsidR="00617EAE" w:rsidRPr="00D37EDE">
        <w:rPr>
          <w:color w:val="000000"/>
        </w:rPr>
        <w:t>, gdzie „</w:t>
      </w:r>
      <w:r w:rsidR="00E037E7" w:rsidRPr="00D37EDE">
        <w:rPr>
          <w:color w:val="000000"/>
        </w:rPr>
        <w:t>XX</w:t>
      </w:r>
      <w:r w:rsidR="00617EAE" w:rsidRPr="00D37EDE">
        <w:rPr>
          <w:color w:val="000000"/>
        </w:rPr>
        <w:t xml:space="preserve">” jest to kolejny numer dokumentu ZW-1/12, </w:t>
      </w:r>
      <w:r w:rsidR="00836A11" w:rsidRPr="00D37EDE">
        <w:rPr>
          <w:color w:val="000000"/>
        </w:rPr>
        <w:t>YY</w:t>
      </w:r>
      <w:r w:rsidR="00781D95" w:rsidRPr="00D37EDE">
        <w:rPr>
          <w:color w:val="000000"/>
        </w:rPr>
        <w:t>AA</w:t>
      </w:r>
      <w:r w:rsidR="00836A11" w:rsidRPr="00D37EDE">
        <w:rPr>
          <w:color w:val="000000"/>
        </w:rPr>
        <w:t xml:space="preserve"> symbol jednostki autoryzującej płatność,</w:t>
      </w:r>
      <w:r w:rsidR="00781D95" w:rsidRPr="00D37EDE">
        <w:rPr>
          <w:color w:val="000000"/>
        </w:rPr>
        <w:t xml:space="preserve"> np. UM01. Natomiast</w:t>
      </w:r>
      <w:r w:rsidR="00617EAE" w:rsidRPr="00D37EDE">
        <w:rPr>
          <w:color w:val="000000"/>
        </w:rPr>
        <w:t xml:space="preserve"> „</w:t>
      </w:r>
      <w:r w:rsidR="00E037E7" w:rsidRPr="00D37EDE">
        <w:rPr>
          <w:color w:val="000000"/>
        </w:rPr>
        <w:t>YYYY</w:t>
      </w:r>
      <w:r w:rsidR="00617EAE" w:rsidRPr="00D37EDE">
        <w:rPr>
          <w:color w:val="000000"/>
        </w:rPr>
        <w:t>” jest to rok wystawienia dokumentu</w:t>
      </w:r>
      <w:r w:rsidR="00133A61" w:rsidRPr="00D37EDE">
        <w:rPr>
          <w:color w:val="000000"/>
        </w:rPr>
        <w:t xml:space="preserve"> ZW-1.</w:t>
      </w:r>
    </w:p>
    <w:p w:rsidR="00617EAE" w:rsidRPr="000F050E" w:rsidRDefault="00133A61" w:rsidP="009D3B6A">
      <w:pPr>
        <w:ind w:left="141"/>
        <w:jc w:val="both"/>
        <w:rPr>
          <w:color w:val="000000"/>
          <w:u w:val="single"/>
        </w:rPr>
      </w:pPr>
      <w:r w:rsidRPr="000F050E">
        <w:rPr>
          <w:color w:val="000000"/>
          <w:u w:val="single"/>
        </w:rPr>
        <w:t>Nadawanie numerów korektom do dokumentów ZW-1:</w:t>
      </w:r>
    </w:p>
    <w:p w:rsidR="00133A61" w:rsidRPr="000F050E" w:rsidRDefault="00133A61" w:rsidP="009D3B6A">
      <w:pPr>
        <w:ind w:left="141"/>
        <w:jc w:val="both"/>
        <w:rPr>
          <w:color w:val="000000"/>
        </w:rPr>
      </w:pPr>
      <w:r w:rsidRPr="000F050E">
        <w:rPr>
          <w:color w:val="000000"/>
        </w:rPr>
        <w:t>Przykładowy numer korekty do dokumentu ZW-1 „1/UM01/201</w:t>
      </w:r>
      <w:r w:rsidR="001042C1" w:rsidRPr="000F050E">
        <w:rPr>
          <w:color w:val="000000"/>
        </w:rPr>
        <w:t>6</w:t>
      </w:r>
      <w:r w:rsidRPr="000F050E">
        <w:rPr>
          <w:color w:val="000000"/>
        </w:rPr>
        <w:t>/K1”,</w:t>
      </w:r>
      <w:r w:rsidR="00836A11" w:rsidRPr="000F050E">
        <w:rPr>
          <w:color w:val="000000"/>
        </w:rPr>
        <w:t xml:space="preserve"> lub 1/AR18/201</w:t>
      </w:r>
      <w:r w:rsidR="001042C1" w:rsidRPr="000F050E">
        <w:rPr>
          <w:color w:val="000000"/>
        </w:rPr>
        <w:t>6</w:t>
      </w:r>
      <w:r w:rsidR="00836A11" w:rsidRPr="000F050E">
        <w:rPr>
          <w:color w:val="000000"/>
        </w:rPr>
        <w:t>/K1,</w:t>
      </w:r>
      <w:r w:rsidRPr="000F050E">
        <w:rPr>
          <w:color w:val="000000"/>
        </w:rPr>
        <w:t xml:space="preserve"> gdzie</w:t>
      </w:r>
      <w:r w:rsidR="00BD2418" w:rsidRPr="000F050E">
        <w:rPr>
          <w:color w:val="000000"/>
        </w:rPr>
        <w:t xml:space="preserve"> pierwsze trzy składowe stanowią pierwotnie nadany numer dokumentu ZW-1, który jest korygowany. „K1” oznacza pierwszą korektę tego dokumentu, w przypadku kolejnych korekt, dokument ZW-1 należy numerować odpowiednio „K2”, „K3”</w:t>
      </w:r>
      <w:r w:rsidR="00EE39BB" w:rsidRPr="000F050E">
        <w:rPr>
          <w:color w:val="000000"/>
        </w:rPr>
        <w:t>, np.: „1/UM01/2013/K2”, „1/UM01/2013/K3”. Korekcie podlega zawsze pierwotny dokument ZW-1</w:t>
      </w:r>
      <w:r w:rsidR="00AA3EC2" w:rsidRPr="000F050E">
        <w:rPr>
          <w:color w:val="000000"/>
        </w:rPr>
        <w:t>.</w:t>
      </w:r>
    </w:p>
    <w:p w:rsidR="007E4200" w:rsidRPr="000F050E" w:rsidRDefault="007E4200" w:rsidP="009D3B6A">
      <w:pPr>
        <w:ind w:left="141"/>
        <w:jc w:val="both"/>
        <w:rPr>
          <w:color w:val="000000"/>
        </w:rPr>
      </w:pPr>
      <w:r w:rsidRPr="000F050E">
        <w:rPr>
          <w:color w:val="000000"/>
        </w:rPr>
        <w:t>Jeśli w wyniku uruchomienia procedury dochodzenia należności</w:t>
      </w:r>
      <w:r w:rsidR="00CE40D0" w:rsidRPr="000F050E">
        <w:rPr>
          <w:color w:val="000000"/>
        </w:rPr>
        <w:t xml:space="preserve"> nastąpi odwołanie beneficjenta </w:t>
      </w:r>
      <w:r w:rsidRPr="000F050E">
        <w:rPr>
          <w:color w:val="000000"/>
        </w:rPr>
        <w:t>od</w:t>
      </w:r>
      <w:r w:rsidR="00CE40D0" w:rsidRPr="000F050E">
        <w:rPr>
          <w:color w:val="000000"/>
        </w:rPr>
        <w:t xml:space="preserve"> decyzji/pisma ustalającego kwotę nienależnie/nadmiernie pobranych płatności</w:t>
      </w:r>
      <w:r w:rsidRPr="000F050E">
        <w:rPr>
          <w:color w:val="000000"/>
        </w:rPr>
        <w:t xml:space="preserve"> (ZW-1 przekazano do ARiMR) wówczas zależnie od</w:t>
      </w:r>
      <w:r w:rsidR="00CE40D0" w:rsidRPr="000F050E">
        <w:rPr>
          <w:color w:val="000000"/>
        </w:rPr>
        <w:t xml:space="preserve"> wyniku przeprowadzonego postępowania </w:t>
      </w:r>
      <w:r w:rsidRPr="000F050E">
        <w:rPr>
          <w:color w:val="000000"/>
        </w:rPr>
        <w:t>wyjaśniającego możliwe są następujące rozwiązania:</w:t>
      </w:r>
    </w:p>
    <w:p w:rsidR="007E4200" w:rsidRPr="000F050E" w:rsidRDefault="007E4200" w:rsidP="007E4200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F050E">
        <w:rPr>
          <w:color w:val="000000"/>
        </w:rPr>
        <w:lastRenderedPageBreak/>
        <w:t>należy przekazać do DDD</w:t>
      </w:r>
      <w:r w:rsidR="000F1304">
        <w:rPr>
          <w:color w:val="000000"/>
        </w:rPr>
        <w:t>/DZN ARiMR</w:t>
      </w:r>
      <w:r w:rsidRPr="000F050E">
        <w:rPr>
          <w:color w:val="000000"/>
        </w:rPr>
        <w:t xml:space="preserve"> informację o konieczności odstąpienia od procedury dochodzenia należności które zostały zgłoszone dokumentem nr X/YYAA/RRRR </w:t>
      </w:r>
      <w:r w:rsidR="000F050E">
        <w:rPr>
          <w:color w:val="000000"/>
        </w:rPr>
        <w:br/>
      </w:r>
      <w:r w:rsidRPr="000F050E">
        <w:rPr>
          <w:color w:val="000000"/>
        </w:rPr>
        <w:t>(w całości odstąpiono od konieczności dochodzenia należności);</w:t>
      </w:r>
    </w:p>
    <w:p w:rsidR="00CE40D0" w:rsidRDefault="000F050E" w:rsidP="007E4200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F050E">
        <w:rPr>
          <w:color w:val="000000"/>
        </w:rPr>
        <w:t>należy przekazać do DDD</w:t>
      </w:r>
      <w:r w:rsidR="000F1304">
        <w:rPr>
          <w:color w:val="000000"/>
        </w:rPr>
        <w:t>/DZN ARiMR</w:t>
      </w:r>
      <w:r w:rsidRPr="000F050E">
        <w:rPr>
          <w:color w:val="000000"/>
        </w:rPr>
        <w:t xml:space="preserve"> dokument ZW-1 korekta, ze wskazaniem właściwych kwot należności (w wyniku przeprowadzonego postępowania wyjaśniającego ustalono, że odstępuje się od części ustalonych wcześniej należności);</w:t>
      </w:r>
    </w:p>
    <w:p w:rsidR="007D3A62" w:rsidRPr="000F050E" w:rsidRDefault="007D3A62" w:rsidP="007D3A62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06108">
        <w:rPr>
          <w:b/>
          <w:color w:val="000000"/>
        </w:rPr>
        <w:t xml:space="preserve">dla spraw obsługiwanych w trybie </w:t>
      </w:r>
      <w:proofErr w:type="spellStart"/>
      <w:r w:rsidRPr="00006108">
        <w:rPr>
          <w:b/>
          <w:color w:val="000000"/>
        </w:rPr>
        <w:t>kpc</w:t>
      </w:r>
      <w:proofErr w:type="spellEnd"/>
      <w:r>
        <w:rPr>
          <w:color w:val="000000"/>
        </w:rPr>
        <w:t xml:space="preserve">, </w:t>
      </w:r>
      <w:r w:rsidRPr="000F050E">
        <w:rPr>
          <w:color w:val="000000"/>
        </w:rPr>
        <w:t>w przypadku, gdy obliczona kwota nienależnie lub nadmiernie pobranych płatności  spełnia warunek odstąpienia (patrz instrukcja</w:t>
      </w:r>
      <w:r w:rsidR="00006108">
        <w:rPr>
          <w:color w:val="000000"/>
        </w:rPr>
        <w:t xml:space="preserve"> </w:t>
      </w:r>
      <w:r w:rsidRPr="000F050E">
        <w:rPr>
          <w:color w:val="000000"/>
        </w:rPr>
        <w:t>I-4/363), należy wystawić dokument ZW-1 uzupełniając odpowiednio numer ZW-1 symbolem „ODST”, tj.: 1/UM01/2016/ODST lub 1/AR18/2016/ODST.</w:t>
      </w:r>
    </w:p>
    <w:p w:rsidR="00836A11" w:rsidRPr="000F050E" w:rsidRDefault="000F050E" w:rsidP="000F050E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06108">
        <w:rPr>
          <w:b/>
          <w:color w:val="000000"/>
        </w:rPr>
        <w:t>d</w:t>
      </w:r>
      <w:r w:rsidR="00836A11" w:rsidRPr="00006108">
        <w:rPr>
          <w:b/>
          <w:color w:val="000000"/>
        </w:rPr>
        <w:t>la spraw obsługiwanych w trybie kpa</w:t>
      </w:r>
      <w:r w:rsidR="00836A11" w:rsidRPr="000F050E">
        <w:rPr>
          <w:color w:val="000000"/>
        </w:rPr>
        <w:t xml:space="preserve">, w przypadku, gdy obliczona kwota nienależnie lub nadmiernie pobranych płatności  </w:t>
      </w:r>
      <w:r w:rsidR="001042C1" w:rsidRPr="000F050E">
        <w:rPr>
          <w:color w:val="000000"/>
        </w:rPr>
        <w:t>spełnia warun</w:t>
      </w:r>
      <w:r w:rsidR="00AF4E6D" w:rsidRPr="000F050E">
        <w:rPr>
          <w:color w:val="000000"/>
        </w:rPr>
        <w:t>e</w:t>
      </w:r>
      <w:r w:rsidR="001042C1" w:rsidRPr="000F050E">
        <w:rPr>
          <w:color w:val="000000"/>
        </w:rPr>
        <w:t>k odstąpienia (patrz instrukcja</w:t>
      </w:r>
      <w:r w:rsidR="00006108">
        <w:rPr>
          <w:color w:val="000000"/>
        </w:rPr>
        <w:t xml:space="preserve"> </w:t>
      </w:r>
      <w:r w:rsidR="001042C1" w:rsidRPr="000F050E">
        <w:rPr>
          <w:color w:val="000000"/>
        </w:rPr>
        <w:t>I-4/363),</w:t>
      </w:r>
      <w:r w:rsidRPr="000F050E">
        <w:rPr>
          <w:color w:val="000000"/>
        </w:rPr>
        <w:t xml:space="preserve"> </w:t>
      </w:r>
      <w:r w:rsidR="001042C1" w:rsidRPr="000F050E">
        <w:rPr>
          <w:color w:val="000000"/>
        </w:rPr>
        <w:t>należy wystawić dokument ZW-1 uzupełniając odpowiednio numer ZW-1 symbolem „ODST”, tj.: 1/UM01/2016/ODST lub 1/AR18/2016/ODST.</w:t>
      </w:r>
    </w:p>
    <w:p w:rsidR="00EE2A50" w:rsidRPr="0028071F" w:rsidRDefault="00EE2A50" w:rsidP="00133A61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EE2A50" w:rsidRPr="000F050E" w:rsidRDefault="00E037E7" w:rsidP="00E037E7">
      <w:pPr>
        <w:spacing w:line="276" w:lineRule="auto"/>
        <w:jc w:val="both"/>
      </w:pPr>
      <w:r w:rsidRPr="000F050E">
        <w:t xml:space="preserve">Pozycję </w:t>
      </w:r>
      <w:r w:rsidR="00FC14AE" w:rsidRPr="000F050E">
        <w:t>„Dat</w:t>
      </w:r>
      <w:r w:rsidRPr="000F050E">
        <w:t>a</w:t>
      </w:r>
      <w:r w:rsidR="00FC14AE" w:rsidRPr="000F050E">
        <w:t xml:space="preserve"> rejestracji w Księdze Dłużników” należy </w:t>
      </w:r>
      <w:r w:rsidRPr="000F050E">
        <w:t>pozostawić bez wypełnienia.</w:t>
      </w:r>
      <w:r w:rsidR="00EC6FA7" w:rsidRPr="000F050E">
        <w:t xml:space="preserve"> Wypełnieniu podlega „data dokumentu” czyli należy wpisać datę sporządzenia dokumentu ZW-1.</w:t>
      </w:r>
    </w:p>
    <w:p w:rsidR="009733AA" w:rsidRPr="0028071F" w:rsidRDefault="009733AA" w:rsidP="00D54177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EE67FA" w:rsidRPr="00EE67FA" w:rsidRDefault="00EE67FA" w:rsidP="000F050E">
      <w:pPr>
        <w:spacing w:line="276" w:lineRule="auto"/>
        <w:jc w:val="both"/>
      </w:pPr>
      <w:r w:rsidRPr="00EE67FA">
        <w:t xml:space="preserve">W </w:t>
      </w:r>
      <w:r>
        <w:t>nagłó</w:t>
      </w:r>
      <w:r w:rsidRPr="00EE67FA">
        <w:t>wku dokumentu należy uzupełnić następujące dane</w:t>
      </w:r>
      <w:r>
        <w:t>: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18"/>
          <w:szCs w:val="18"/>
        </w:rPr>
      </w:pPr>
      <w:r w:rsidRPr="000669BE">
        <w:rPr>
          <w:b/>
          <w:sz w:val="18"/>
          <w:szCs w:val="18"/>
        </w:rPr>
        <w:t>Jednostka wdrażająca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Imię, Nazwisko/Nazwa beneficjenta</w:t>
      </w:r>
      <w:r w:rsidR="00EE67FA">
        <w:rPr>
          <w:b/>
          <w:sz w:val="18"/>
          <w:szCs w:val="18"/>
        </w:rPr>
        <w:t>;</w:t>
      </w:r>
    </w:p>
    <w:p w:rsidR="000669BE" w:rsidRPr="00EE67FA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Numer identyfikacyjny beneficjenta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proofErr w:type="spellStart"/>
      <w:r>
        <w:rPr>
          <w:b/>
          <w:sz w:val="18"/>
          <w:szCs w:val="18"/>
          <w:lang w:val="en-US"/>
        </w:rPr>
        <w:t>Regon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beneficjenta</w:t>
      </w:r>
      <w:proofErr w:type="spellEnd"/>
      <w:r w:rsidR="00EE67FA">
        <w:rPr>
          <w:b/>
          <w:sz w:val="18"/>
          <w:szCs w:val="18"/>
          <w:lang w:val="en-US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PESEL beneficjenta</w:t>
      </w:r>
      <w:r w:rsidR="00EE67FA">
        <w:rPr>
          <w:b/>
          <w:sz w:val="18"/>
          <w:szCs w:val="18"/>
        </w:rPr>
        <w:t>;</w:t>
      </w:r>
    </w:p>
    <w:p w:rsidR="000669BE" w:rsidRPr="00276ACB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Rok budżetowy</w:t>
      </w:r>
      <w:r w:rsidR="00EE67FA">
        <w:rPr>
          <w:b/>
          <w:sz w:val="18"/>
          <w:szCs w:val="18"/>
        </w:rPr>
        <w:t>;</w:t>
      </w:r>
    </w:p>
    <w:p w:rsidR="00276ACB" w:rsidRPr="000669BE" w:rsidRDefault="00276ACB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Kod pomocy;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Umowa/Decyzja</w:t>
      </w:r>
      <w:r w:rsidR="00EE67FA">
        <w:rPr>
          <w:b/>
          <w:sz w:val="18"/>
          <w:szCs w:val="18"/>
        </w:rPr>
        <w:t xml:space="preserve"> wraz z datą</w:t>
      </w:r>
      <w:r w:rsidR="00135316">
        <w:rPr>
          <w:b/>
          <w:sz w:val="18"/>
          <w:szCs w:val="18"/>
        </w:rPr>
        <w:t xml:space="preserve"> zawartej umowy;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Działanie</w:t>
      </w:r>
      <w:r w:rsidR="00E037E7">
        <w:rPr>
          <w:b/>
          <w:sz w:val="18"/>
          <w:szCs w:val="18"/>
        </w:rPr>
        <w:t>/poddziałanie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 xml:space="preserve">Rodzaj Pomocy – </w:t>
      </w:r>
      <w:r w:rsidR="004256BF">
        <w:rPr>
          <w:b/>
          <w:sz w:val="18"/>
          <w:szCs w:val="18"/>
        </w:rPr>
        <w:t xml:space="preserve"> </w:t>
      </w:r>
      <w:r w:rsidR="00EA3E11">
        <w:rPr>
          <w:b/>
          <w:sz w:val="18"/>
          <w:szCs w:val="18"/>
        </w:rPr>
        <w:t>kod-składowe rodzaju pomocy</w:t>
      </w:r>
      <w:r w:rsidR="00EE67FA">
        <w:rPr>
          <w:b/>
          <w:sz w:val="18"/>
          <w:szCs w:val="18"/>
        </w:rPr>
        <w:t>;</w:t>
      </w:r>
    </w:p>
    <w:p w:rsid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Znak sprawy</w:t>
      </w:r>
    </w:p>
    <w:p w:rsidR="00EE67FA" w:rsidRDefault="00EE67FA" w:rsidP="00EE67FA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1148E1" w:rsidRPr="001728E1" w:rsidRDefault="00CC00A2" w:rsidP="00EE67FA">
      <w:pPr>
        <w:pStyle w:val="Akapitzlist"/>
        <w:spacing w:line="276" w:lineRule="auto"/>
        <w:ind w:left="360"/>
        <w:jc w:val="both"/>
      </w:pPr>
      <w:r w:rsidRPr="001728E1">
        <w:rPr>
          <w:b/>
        </w:rPr>
        <w:t>Numer identyfikacyjny</w:t>
      </w:r>
      <w:r w:rsidRPr="001728E1">
        <w:t xml:space="preserve"> beneficjenta winien być zgodny z ustawą z dnia 18 grudnia </w:t>
      </w:r>
      <w:r w:rsidR="001728E1">
        <w:br/>
      </w:r>
      <w:r w:rsidRPr="001728E1">
        <w:t>2003 r. o krajowym systemie ewidencji producentów, ewidencji gospodarstw rolnych oraz ewidencji wniosków o przyznanie płatności (Dz. U. 2015, poz. 807</w:t>
      </w:r>
      <w:r w:rsidR="00BE4B37" w:rsidRPr="001728E1">
        <w:t xml:space="preserve"> i 1419</w:t>
      </w:r>
      <w:r w:rsidRPr="001728E1">
        <w:t>)</w:t>
      </w:r>
      <w:r w:rsidR="001728E1">
        <w:t>.</w:t>
      </w:r>
    </w:p>
    <w:p w:rsidR="001728E1" w:rsidRDefault="00CE5691" w:rsidP="001728E1">
      <w:pPr>
        <w:pStyle w:val="Akapitzlist"/>
        <w:spacing w:line="276" w:lineRule="auto"/>
        <w:ind w:left="360"/>
        <w:jc w:val="both"/>
      </w:pPr>
      <w:r w:rsidRPr="001728E1">
        <w:t xml:space="preserve">W przypadku </w:t>
      </w:r>
      <w:r w:rsidRPr="001728E1">
        <w:rPr>
          <w:b/>
        </w:rPr>
        <w:t>n</w:t>
      </w:r>
      <w:r w:rsidR="009733AA" w:rsidRPr="001728E1">
        <w:rPr>
          <w:b/>
        </w:rPr>
        <w:t>umer</w:t>
      </w:r>
      <w:r w:rsidRPr="001728E1">
        <w:rPr>
          <w:b/>
        </w:rPr>
        <w:t>u</w:t>
      </w:r>
      <w:r w:rsidR="009733AA" w:rsidRPr="001728E1">
        <w:rPr>
          <w:b/>
        </w:rPr>
        <w:t xml:space="preserve"> i dat</w:t>
      </w:r>
      <w:r w:rsidRPr="001728E1">
        <w:rPr>
          <w:b/>
        </w:rPr>
        <w:t>y</w:t>
      </w:r>
      <w:r w:rsidR="009733AA" w:rsidRPr="001728E1">
        <w:rPr>
          <w:b/>
        </w:rPr>
        <w:t xml:space="preserve"> </w:t>
      </w:r>
      <w:r w:rsidRPr="001728E1">
        <w:rPr>
          <w:b/>
        </w:rPr>
        <w:t>umowy</w:t>
      </w:r>
      <w:r w:rsidR="00673B10" w:rsidRPr="001728E1">
        <w:rPr>
          <w:b/>
        </w:rPr>
        <w:t>/decyzji</w:t>
      </w:r>
      <w:r w:rsidRPr="001728E1">
        <w:t xml:space="preserve"> </w:t>
      </w:r>
      <w:r w:rsidR="00FC14AE" w:rsidRPr="001728E1">
        <w:t>należy wpisać tylko numer i datę umowy</w:t>
      </w:r>
      <w:r w:rsidR="00673B10" w:rsidRPr="001728E1">
        <w:t>/decyzji</w:t>
      </w:r>
      <w:r w:rsidR="00FC14AE" w:rsidRPr="001728E1">
        <w:t xml:space="preserve"> </w:t>
      </w:r>
      <w:r w:rsidR="00673B10" w:rsidRPr="001728E1">
        <w:t xml:space="preserve">pierwotnie </w:t>
      </w:r>
      <w:r w:rsidR="00FC14AE" w:rsidRPr="001728E1">
        <w:t>zawartej z beneficjentem. Nie wpisujemy nu</w:t>
      </w:r>
      <w:r w:rsidRPr="001728E1">
        <w:t>merów oraz dat aneksów do umów</w:t>
      </w:r>
      <w:r w:rsidR="00673B10" w:rsidRPr="001728E1">
        <w:t>/zmiany decyzji</w:t>
      </w:r>
      <w:r w:rsidRPr="001728E1">
        <w:t>.</w:t>
      </w:r>
      <w:r w:rsidR="003A348B" w:rsidRPr="001728E1">
        <w:t xml:space="preserve"> Jeśli</w:t>
      </w:r>
      <w:r w:rsidR="00FC14AE" w:rsidRPr="001728E1">
        <w:t xml:space="preserve"> numer umowy został zmieniony aneksem do umowy wpisujemy numer umowy</w:t>
      </w:r>
      <w:r w:rsidR="00673B10" w:rsidRPr="001728E1">
        <w:t>/decyzji</w:t>
      </w:r>
      <w:r w:rsidR="00FC14AE" w:rsidRPr="001728E1">
        <w:t xml:space="preserve">, który dotyczy należności skierowanej do windykacji (np. gdy należność dotyczy wyprzedzającego finansowania </w:t>
      </w:r>
      <w:r w:rsidR="001A608F" w:rsidRPr="001728E1">
        <w:t>wówczas</w:t>
      </w:r>
      <w:r w:rsidR="00FC14AE" w:rsidRPr="001728E1">
        <w:t xml:space="preserve"> w ZW-1 wpisujemy numer umowy, który</w:t>
      </w:r>
      <w:r w:rsidR="003A348B" w:rsidRPr="001728E1">
        <w:t xml:space="preserve"> </w:t>
      </w:r>
      <w:r w:rsidR="00FC14AE" w:rsidRPr="001728E1">
        <w:t>obowiązywał w momencie realizacji płatności</w:t>
      </w:r>
      <w:r w:rsidR="001728E1">
        <w:br/>
      </w:r>
      <w:r w:rsidR="00FC14AE" w:rsidRPr="001728E1">
        <w:t>z wyprzedzającego finansowania)</w:t>
      </w:r>
      <w:r w:rsidR="009733AA" w:rsidRPr="001728E1">
        <w:t>.</w:t>
      </w:r>
    </w:p>
    <w:p w:rsidR="007E1F16" w:rsidRPr="001728E1" w:rsidRDefault="007E1F16" w:rsidP="001728E1">
      <w:pPr>
        <w:pStyle w:val="Akapitzlist"/>
        <w:spacing w:line="276" w:lineRule="auto"/>
        <w:ind w:left="360"/>
        <w:jc w:val="both"/>
      </w:pPr>
      <w:r w:rsidRPr="001728E1">
        <w:rPr>
          <w:b/>
        </w:rPr>
        <w:t xml:space="preserve">Działanie/poddziałanie </w:t>
      </w:r>
      <w:r w:rsidRPr="001728E1">
        <w:t>oraz</w:t>
      </w:r>
      <w:r w:rsidRPr="001728E1">
        <w:rPr>
          <w:b/>
        </w:rPr>
        <w:t xml:space="preserve"> Rodzaj Pomocy </w:t>
      </w:r>
      <w:r w:rsidRPr="001728E1">
        <w:t xml:space="preserve">dane te winny być zgodne z danymi </w:t>
      </w:r>
      <w:r w:rsidR="001728E1">
        <w:t xml:space="preserve">wskazanymi </w:t>
      </w:r>
      <w:r w:rsidRPr="001728E1">
        <w:t>w załączniku nr 1 do instrukcji wypełniania dokumentów finansowo-księgowych w ramach działań PROW na lata 2014-2020 (I-1/363)</w:t>
      </w:r>
      <w:r w:rsidR="001728E1">
        <w:t>.</w:t>
      </w:r>
    </w:p>
    <w:p w:rsidR="0030481A" w:rsidRPr="007E1F16" w:rsidRDefault="0030481A" w:rsidP="003A348B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30481A" w:rsidRPr="00B510F7" w:rsidRDefault="0030481A" w:rsidP="003A348B">
      <w:pPr>
        <w:pStyle w:val="Akapitzlist"/>
        <w:spacing w:line="276" w:lineRule="auto"/>
        <w:ind w:left="360"/>
        <w:jc w:val="both"/>
      </w:pPr>
      <w:r w:rsidRPr="00B510F7">
        <w:t>W p</w:t>
      </w:r>
      <w:r w:rsidR="001728E1" w:rsidRPr="00B510F7">
        <w:t>olu</w:t>
      </w:r>
      <w:r w:rsidRPr="00B510F7">
        <w:t xml:space="preserve"> </w:t>
      </w:r>
      <w:r w:rsidRPr="00B510F7">
        <w:rPr>
          <w:b/>
        </w:rPr>
        <w:t>znak sprawy</w:t>
      </w:r>
      <w:r w:rsidRPr="00B510F7">
        <w:t xml:space="preserve"> </w:t>
      </w:r>
      <w:r w:rsidR="001728E1" w:rsidRPr="00B510F7">
        <w:t xml:space="preserve">należy wprowadzić znak sprawy </w:t>
      </w:r>
      <w:r w:rsidRPr="00B510F7">
        <w:t>zgodny z instrukcją tworzenia znaku sprawy</w:t>
      </w:r>
      <w:r w:rsidR="00B510F7" w:rsidRPr="00B510F7">
        <w:t>, a dodatkowo</w:t>
      </w:r>
      <w:r w:rsidRPr="00B510F7">
        <w:t xml:space="preserve"> należy oznaczyć liczbę spraw dla których ustalano kwoty nienależnie, </w:t>
      </w:r>
      <w:r w:rsidRPr="00B510F7">
        <w:lastRenderedPageBreak/>
        <w:t>nadmiernie pobranych środków publicznych</w:t>
      </w:r>
      <w:r w:rsidR="00CD2688" w:rsidRPr="00B510F7">
        <w:t>,</w:t>
      </w:r>
      <w:r w:rsidR="00B510F7" w:rsidRPr="00B510F7">
        <w:t xml:space="preserve"> w ramach danej sprawy,</w:t>
      </w:r>
      <w:r w:rsidR="00CD2688" w:rsidRPr="00B510F7">
        <w:t xml:space="preserve"> zgodnie ze wzorem: UM01-</w:t>
      </w:r>
      <w:r w:rsidR="002B63CD" w:rsidRPr="00B510F7">
        <w:t>6934</w:t>
      </w:r>
      <w:r w:rsidR="00CD2688" w:rsidRPr="00B510F7">
        <w:t>-UM0100009/</w:t>
      </w:r>
      <w:r w:rsidR="002B63CD" w:rsidRPr="00B510F7">
        <w:t>16</w:t>
      </w:r>
      <w:r w:rsidR="00CD2688" w:rsidRPr="00B510F7">
        <w:t>/</w:t>
      </w:r>
      <w:r w:rsidR="00CD2688" w:rsidRPr="00B510F7">
        <w:rPr>
          <w:b/>
        </w:rPr>
        <w:t xml:space="preserve">01, </w:t>
      </w:r>
      <w:r w:rsidR="00CD2688" w:rsidRPr="00B510F7">
        <w:t>gdzie symbol „01” oznacza że beneficjent jest windykowany po raz pierwszy w ramach sprawy. Jeśli beneficjent będzie windykowany po raz drugi w ramach sprawy, wówczas należy uwzględnić następując</w:t>
      </w:r>
      <w:r w:rsidR="00B510F7" w:rsidRPr="00B510F7">
        <w:t>ą numerację</w:t>
      </w:r>
      <w:r w:rsidR="00CD2688" w:rsidRPr="00B510F7">
        <w:t>:</w:t>
      </w:r>
      <w:r w:rsidR="00B510F7" w:rsidRPr="00B510F7">
        <w:t xml:space="preserve"> </w:t>
      </w:r>
      <w:r w:rsidR="00CD2688" w:rsidRPr="00B510F7">
        <w:t>UM01-</w:t>
      </w:r>
      <w:r w:rsidR="002B63CD" w:rsidRPr="00B510F7">
        <w:t>6934</w:t>
      </w:r>
      <w:r w:rsidR="00CD2688" w:rsidRPr="00B510F7">
        <w:t>-UM0100009/</w:t>
      </w:r>
      <w:r w:rsidR="002B63CD" w:rsidRPr="00B510F7">
        <w:t>16</w:t>
      </w:r>
      <w:r w:rsidR="00CD2688" w:rsidRPr="00B510F7">
        <w:t>/</w:t>
      </w:r>
      <w:r w:rsidR="00CD2688" w:rsidRPr="00B510F7">
        <w:rPr>
          <w:b/>
        </w:rPr>
        <w:t>0</w:t>
      </w:r>
      <w:r w:rsidR="005F4E46" w:rsidRPr="00B510F7">
        <w:rPr>
          <w:b/>
        </w:rPr>
        <w:t>2.</w:t>
      </w:r>
    </w:p>
    <w:p w:rsidR="009733AA" w:rsidRPr="00620688" w:rsidRDefault="009733AA" w:rsidP="00D54177">
      <w:pPr>
        <w:pStyle w:val="Akapitzlist"/>
        <w:spacing w:line="276" w:lineRule="auto"/>
        <w:ind w:left="720"/>
        <w:jc w:val="both"/>
        <w:rPr>
          <w:b/>
          <w:sz w:val="22"/>
          <w:szCs w:val="22"/>
        </w:rPr>
      </w:pPr>
    </w:p>
    <w:p w:rsidR="009733AA" w:rsidRPr="00A8111E" w:rsidRDefault="00A8111E" w:rsidP="00A8111E">
      <w:pPr>
        <w:spacing w:line="276" w:lineRule="auto"/>
        <w:jc w:val="both"/>
        <w:rPr>
          <w:b/>
        </w:rPr>
      </w:pPr>
      <w:r>
        <w:rPr>
          <w:b/>
        </w:rPr>
        <w:t xml:space="preserve">    </w:t>
      </w:r>
      <w:r w:rsidR="009733AA" w:rsidRPr="00A8111E">
        <w:rPr>
          <w:b/>
        </w:rPr>
        <w:t xml:space="preserve">Wskazanie kwoty </w:t>
      </w:r>
      <w:r w:rsidR="00B510F7" w:rsidRPr="00A8111E">
        <w:rPr>
          <w:b/>
        </w:rPr>
        <w:t>w celu odzyskania należności</w:t>
      </w:r>
      <w:r w:rsidR="009733AA" w:rsidRPr="00A8111E">
        <w:rPr>
          <w:b/>
        </w:rPr>
        <w:t>:</w:t>
      </w:r>
    </w:p>
    <w:p w:rsidR="002B63CD" w:rsidRPr="00620688" w:rsidRDefault="003A348B" w:rsidP="00DC74D5">
      <w:pPr>
        <w:spacing w:line="276" w:lineRule="auto"/>
        <w:ind w:left="263"/>
        <w:jc w:val="both"/>
      </w:pPr>
      <w:r w:rsidRPr="00620688">
        <w:t xml:space="preserve">W zależności od pomocy jaka </w:t>
      </w:r>
      <w:r w:rsidR="003E7DF0" w:rsidRPr="00620688">
        <w:t xml:space="preserve">została </w:t>
      </w:r>
      <w:r w:rsidRPr="00620688">
        <w:t>wypłac</w:t>
      </w:r>
      <w:r w:rsidR="003E7DF0" w:rsidRPr="00620688">
        <w:t>o</w:t>
      </w:r>
      <w:r w:rsidRPr="00620688">
        <w:t xml:space="preserve">na Beneficjentowi przez ARiMR na realizację operacji </w:t>
      </w:r>
      <w:r w:rsidR="00FC14AE" w:rsidRPr="00620688">
        <w:t xml:space="preserve">należy </w:t>
      </w:r>
      <w:r w:rsidR="00A21E10" w:rsidRPr="00620688">
        <w:t xml:space="preserve">odpowiednio </w:t>
      </w:r>
      <w:r w:rsidR="00FC14AE" w:rsidRPr="00620688">
        <w:t>wskazać kwotę w podziale na</w:t>
      </w:r>
      <w:r w:rsidR="00A21E10" w:rsidRPr="00620688">
        <w:t xml:space="preserve"> źródła finansowania, tj.:</w:t>
      </w:r>
      <w:r w:rsidR="00FC14AE" w:rsidRPr="00620688">
        <w:t xml:space="preserve"> środki krajowe </w:t>
      </w:r>
      <w:r w:rsidR="00620688" w:rsidRPr="00620688">
        <w:t>lub/</w:t>
      </w:r>
      <w:r w:rsidR="00FC14AE" w:rsidRPr="00620688">
        <w:t xml:space="preserve">i </w:t>
      </w:r>
      <w:r w:rsidR="00620688" w:rsidRPr="00620688">
        <w:t xml:space="preserve">środki </w:t>
      </w:r>
      <w:r w:rsidR="00FC14AE" w:rsidRPr="00620688">
        <w:t>wspólnotowe</w:t>
      </w:r>
      <w:r w:rsidR="00620688" w:rsidRPr="00620688">
        <w:t xml:space="preserve">, z odpowiednim uwzględnieniem  kwoty zaliczki, zysku od zaliczki, wyprzedzającego finansowania, zwykłej sprawy windykacyjnej wraz z datami płatności </w:t>
      </w:r>
      <w:r w:rsidR="00620688">
        <w:t>tj.: datami</w:t>
      </w:r>
      <w:r w:rsidR="00620688" w:rsidRPr="00620688">
        <w:t xml:space="preserve"> dokonania przez ARiMR płatności na rzecz beneficjenta).</w:t>
      </w:r>
    </w:p>
    <w:p w:rsidR="009733AA" w:rsidRPr="0028071F" w:rsidRDefault="009733AA" w:rsidP="00D54177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E36D4A" w:rsidRPr="00E36D4A" w:rsidRDefault="009733AA" w:rsidP="00620688">
      <w:pPr>
        <w:pStyle w:val="Akapitzlist"/>
        <w:spacing w:line="276" w:lineRule="auto"/>
        <w:ind w:left="263"/>
        <w:jc w:val="both"/>
        <w:rPr>
          <w:b/>
        </w:rPr>
      </w:pPr>
      <w:r w:rsidRPr="00E36D4A">
        <w:rPr>
          <w:b/>
        </w:rPr>
        <w:t xml:space="preserve">Wskazanie </w:t>
      </w:r>
      <w:r w:rsidR="00E36D4A">
        <w:rPr>
          <w:b/>
        </w:rPr>
        <w:t xml:space="preserve">przyczyny </w:t>
      </w:r>
      <w:r w:rsidRPr="00E36D4A">
        <w:rPr>
          <w:b/>
        </w:rPr>
        <w:t>powstania należności</w:t>
      </w:r>
      <w:r w:rsidR="00E36D4A" w:rsidRPr="00E36D4A">
        <w:rPr>
          <w:b/>
        </w:rPr>
        <w:t xml:space="preserve">. </w:t>
      </w:r>
    </w:p>
    <w:p w:rsidR="009733AA" w:rsidRPr="00E36D4A" w:rsidRDefault="00E36D4A" w:rsidP="00620688">
      <w:pPr>
        <w:pStyle w:val="Akapitzlist"/>
        <w:spacing w:line="276" w:lineRule="auto"/>
        <w:ind w:left="263"/>
        <w:jc w:val="both"/>
      </w:pPr>
      <w:r w:rsidRPr="00E36D4A">
        <w:t>Każdorazowo należy wskazać jedną z poniższych możliwości</w:t>
      </w:r>
      <w:r w:rsidR="009733AA" w:rsidRPr="00E36D4A">
        <w:t>:</w:t>
      </w:r>
    </w:p>
    <w:p w:rsidR="00EE2A50" w:rsidRPr="00E36D4A" w:rsidRDefault="00E36D4A" w:rsidP="00620688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E36D4A">
        <w:t xml:space="preserve">powstanie należności </w:t>
      </w:r>
      <w:r w:rsidR="00FC14AE" w:rsidRPr="00E36D4A">
        <w:t>w wyniku błędu administracyjnego (np. błąd pracownika )</w:t>
      </w:r>
      <w:r w:rsidR="00697C8E" w:rsidRPr="00E36D4A">
        <w:t>;</w:t>
      </w:r>
    </w:p>
    <w:p w:rsidR="009733AA" w:rsidRPr="00E36D4A" w:rsidRDefault="00E36D4A" w:rsidP="00620688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E36D4A">
        <w:t xml:space="preserve">powstanie należności </w:t>
      </w:r>
      <w:r w:rsidR="009733AA" w:rsidRPr="00E36D4A">
        <w:t xml:space="preserve">z winy beneficjenta (np. </w:t>
      </w:r>
      <w:r w:rsidR="00CF5C9C" w:rsidRPr="00E36D4A">
        <w:t xml:space="preserve">niedotrzymanie </w:t>
      </w:r>
      <w:r w:rsidR="00EC6FA7" w:rsidRPr="00E36D4A">
        <w:t>warunków</w:t>
      </w:r>
      <w:r w:rsidR="009733AA" w:rsidRPr="00E36D4A">
        <w:t xml:space="preserve"> umowy</w:t>
      </w:r>
      <w:r w:rsidR="00EC6FA7" w:rsidRPr="00E36D4A">
        <w:t>/decyzji</w:t>
      </w:r>
      <w:r w:rsidR="009733AA" w:rsidRPr="00E36D4A">
        <w:t>).</w:t>
      </w:r>
    </w:p>
    <w:p w:rsidR="008D06AB" w:rsidRPr="006F69CF" w:rsidRDefault="008D06AB" w:rsidP="00620688">
      <w:pPr>
        <w:pStyle w:val="Akapitzlist"/>
        <w:ind w:left="263"/>
        <w:jc w:val="both"/>
      </w:pPr>
      <w:r w:rsidRPr="008D06AB">
        <w:rPr>
          <w:b/>
        </w:rPr>
        <w:t xml:space="preserve">Należność niewindykowana </w:t>
      </w:r>
      <w:r w:rsidRPr="00315D88">
        <w:t>– należność, gdzie beneficjent dokonał dobrowolnej spłaty (dobrowolny zwrot)</w:t>
      </w:r>
      <w:r>
        <w:t xml:space="preserve"> przed wezwaniem do zwrotu środków.</w:t>
      </w:r>
    </w:p>
    <w:p w:rsidR="008D06AB" w:rsidRPr="008D06AB" w:rsidRDefault="008D06AB" w:rsidP="00620688">
      <w:pPr>
        <w:pStyle w:val="Akapitzlist"/>
        <w:ind w:left="263"/>
        <w:jc w:val="both"/>
        <w:rPr>
          <w:b/>
        </w:rPr>
      </w:pPr>
    </w:p>
    <w:p w:rsidR="008D06AB" w:rsidRDefault="008D06AB" w:rsidP="00620688">
      <w:pPr>
        <w:pStyle w:val="Akapitzlist"/>
        <w:ind w:left="263"/>
        <w:jc w:val="both"/>
      </w:pPr>
      <w:r w:rsidRPr="008D06AB">
        <w:rPr>
          <w:b/>
        </w:rPr>
        <w:t>Należność windykacyjna</w:t>
      </w:r>
      <w:r w:rsidRPr="006F69CF">
        <w:t xml:space="preserve"> – </w:t>
      </w:r>
      <w:r>
        <w:t>należność w s</w:t>
      </w:r>
      <w:r w:rsidRPr="00670A6A">
        <w:t>praw</w:t>
      </w:r>
      <w:r>
        <w:t>ach, w których stwierdzono, że beneficje</w:t>
      </w:r>
      <w:r w:rsidR="00EC6FA7">
        <w:t xml:space="preserve">nt nie dotrzymał warunków umowy/decyzji </w:t>
      </w:r>
      <w:r>
        <w:t>i zobowiązany jest do zwrotu części lub całości wypłaconej mu pomocy i nie dokonał zwrotu środków.</w:t>
      </w:r>
    </w:p>
    <w:p w:rsidR="00DC74D5" w:rsidRDefault="00DC74D5" w:rsidP="00620688">
      <w:pPr>
        <w:spacing w:line="276" w:lineRule="auto"/>
        <w:ind w:left="263"/>
        <w:jc w:val="both"/>
        <w:rPr>
          <w:sz w:val="22"/>
          <w:szCs w:val="22"/>
        </w:rPr>
      </w:pPr>
    </w:p>
    <w:p w:rsidR="007B6D73" w:rsidRPr="007B6D73" w:rsidRDefault="007B6D73" w:rsidP="00620688">
      <w:pPr>
        <w:pStyle w:val="Akapitzlist"/>
        <w:spacing w:line="276" w:lineRule="auto"/>
        <w:ind w:left="263"/>
        <w:jc w:val="both"/>
        <w:rPr>
          <w:b/>
        </w:rPr>
      </w:pPr>
      <w:r w:rsidRPr="007B6D73">
        <w:rPr>
          <w:b/>
        </w:rPr>
        <w:t>Tabela nr 1 Należność podlegająca windykacji/niewindykowana</w:t>
      </w:r>
    </w:p>
    <w:p w:rsidR="007B6D73" w:rsidRDefault="007B6D73" w:rsidP="00620688">
      <w:pPr>
        <w:pStyle w:val="Akapitzlist"/>
        <w:spacing w:line="276" w:lineRule="auto"/>
        <w:ind w:left="263"/>
        <w:jc w:val="both"/>
        <w:rPr>
          <w:sz w:val="22"/>
          <w:szCs w:val="22"/>
        </w:rPr>
      </w:pPr>
      <w:r>
        <w:rPr>
          <w:sz w:val="22"/>
          <w:szCs w:val="22"/>
        </w:rPr>
        <w:t>W zależności rodzaju składowych ustalonej kwoty należności należy odpowiednio uzupełnić tabelę nr 1, tj.:</w:t>
      </w:r>
    </w:p>
    <w:p w:rsidR="00DC74D5" w:rsidRPr="002B63CD" w:rsidRDefault="007B6D73" w:rsidP="007B6D73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DC74D5" w:rsidRPr="002B63CD">
        <w:rPr>
          <w:sz w:val="22"/>
          <w:szCs w:val="22"/>
        </w:rPr>
        <w:t>aliczka</w:t>
      </w:r>
      <w:r>
        <w:rPr>
          <w:sz w:val="22"/>
          <w:szCs w:val="22"/>
        </w:rPr>
        <w:t xml:space="preserve"> -</w:t>
      </w:r>
      <w:r w:rsidR="00DC74D5" w:rsidRPr="002B63CD">
        <w:rPr>
          <w:sz w:val="22"/>
          <w:szCs w:val="22"/>
        </w:rPr>
        <w:t xml:space="preserve"> kwota zgłaszanej należności z tytułu wypłaconych środków </w:t>
      </w:r>
      <w:r>
        <w:rPr>
          <w:sz w:val="22"/>
          <w:szCs w:val="22"/>
        </w:rPr>
        <w:t>PL</w:t>
      </w:r>
      <w:r w:rsidR="00D8476D">
        <w:rPr>
          <w:sz w:val="22"/>
          <w:szCs w:val="22"/>
        </w:rPr>
        <w:t xml:space="preserve"> i</w:t>
      </w:r>
      <w:r w:rsidR="00DC74D5" w:rsidRPr="002B63CD">
        <w:rPr>
          <w:sz w:val="22"/>
          <w:szCs w:val="22"/>
        </w:rPr>
        <w:t xml:space="preserve"> UE w ramach płatności zaliczkowej</w:t>
      </w:r>
      <w:r w:rsidR="00D8476D">
        <w:rPr>
          <w:sz w:val="22"/>
          <w:szCs w:val="22"/>
        </w:rPr>
        <w:t>;</w:t>
      </w:r>
    </w:p>
    <w:p w:rsidR="00DC74D5" w:rsidRPr="002B63CD" w:rsidRDefault="00D8476D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DC74D5" w:rsidRPr="002B63CD">
        <w:rPr>
          <w:sz w:val="22"/>
          <w:szCs w:val="22"/>
        </w:rPr>
        <w:t>ysk od zaliczki - wartość odsetek bankowych zgromadzonych na wyodrębnion</w:t>
      </w:r>
      <w:r>
        <w:rPr>
          <w:sz w:val="22"/>
          <w:szCs w:val="22"/>
        </w:rPr>
        <w:t>ym</w:t>
      </w:r>
      <w:r w:rsidR="00DC74D5" w:rsidRPr="002B63CD">
        <w:rPr>
          <w:sz w:val="22"/>
          <w:szCs w:val="22"/>
        </w:rPr>
        <w:t xml:space="preserve"> rachunk</w:t>
      </w:r>
      <w:r>
        <w:rPr>
          <w:sz w:val="22"/>
          <w:szCs w:val="22"/>
        </w:rPr>
        <w:t>u</w:t>
      </w:r>
      <w:r w:rsidR="00DC74D5" w:rsidRPr="002B63CD">
        <w:rPr>
          <w:sz w:val="22"/>
          <w:szCs w:val="22"/>
        </w:rPr>
        <w:t xml:space="preserve"> bankowy</w:t>
      </w:r>
      <w:r>
        <w:rPr>
          <w:sz w:val="22"/>
          <w:szCs w:val="22"/>
        </w:rPr>
        <w:t>m</w:t>
      </w:r>
      <w:r w:rsidR="00DC74D5" w:rsidRPr="002B63CD">
        <w:rPr>
          <w:sz w:val="22"/>
          <w:szCs w:val="22"/>
        </w:rPr>
        <w:t xml:space="preserve"> beneficjent</w:t>
      </w:r>
      <w:r>
        <w:rPr>
          <w:sz w:val="22"/>
          <w:szCs w:val="22"/>
        </w:rPr>
        <w:t>a</w:t>
      </w:r>
      <w:r w:rsidR="00DC74D5" w:rsidRPr="002B63CD">
        <w:rPr>
          <w:sz w:val="22"/>
          <w:szCs w:val="22"/>
        </w:rPr>
        <w:t xml:space="preserve"> przeznaczony</w:t>
      </w:r>
      <w:r>
        <w:rPr>
          <w:sz w:val="22"/>
          <w:szCs w:val="22"/>
        </w:rPr>
        <w:t>m</w:t>
      </w:r>
      <w:r w:rsidR="00DC74D5" w:rsidRPr="002B63CD">
        <w:rPr>
          <w:sz w:val="22"/>
          <w:szCs w:val="22"/>
        </w:rPr>
        <w:t xml:space="preserve"> do obsługi zaliczki</w:t>
      </w:r>
      <w:r>
        <w:rPr>
          <w:sz w:val="22"/>
          <w:szCs w:val="22"/>
        </w:rPr>
        <w:t>;</w:t>
      </w:r>
    </w:p>
    <w:p w:rsidR="00DC74D5" w:rsidRDefault="00D8476D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DC74D5" w:rsidRPr="002B63CD">
        <w:rPr>
          <w:sz w:val="22"/>
          <w:szCs w:val="22"/>
        </w:rPr>
        <w:t>yprzedzające finansowanie – kwota zgłaszanej należności z tytułu wypłaconych środków krajowych w ramach wyprzedzającego finansowania</w:t>
      </w:r>
      <w:r>
        <w:rPr>
          <w:sz w:val="22"/>
          <w:szCs w:val="22"/>
        </w:rPr>
        <w:t>;</w:t>
      </w:r>
    </w:p>
    <w:p w:rsidR="0023733E" w:rsidRDefault="0023733E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zysk od wyprzedzającego finansowania</w:t>
      </w:r>
      <w:r w:rsidRPr="002B63CD">
        <w:rPr>
          <w:sz w:val="22"/>
          <w:szCs w:val="22"/>
        </w:rPr>
        <w:t xml:space="preserve"> - wartość odsetek bankowych zgromadzonych na wyodrębnion</w:t>
      </w:r>
      <w:r>
        <w:rPr>
          <w:sz w:val="22"/>
          <w:szCs w:val="22"/>
        </w:rPr>
        <w:t>ym</w:t>
      </w:r>
      <w:r w:rsidRPr="002B63CD">
        <w:rPr>
          <w:sz w:val="22"/>
          <w:szCs w:val="22"/>
        </w:rPr>
        <w:t xml:space="preserve"> rachunk</w:t>
      </w:r>
      <w:r>
        <w:rPr>
          <w:sz w:val="22"/>
          <w:szCs w:val="22"/>
        </w:rPr>
        <w:t>u</w:t>
      </w:r>
      <w:r w:rsidRPr="002B63CD">
        <w:rPr>
          <w:sz w:val="22"/>
          <w:szCs w:val="22"/>
        </w:rPr>
        <w:t xml:space="preserve"> bankowy</w:t>
      </w:r>
      <w:r>
        <w:rPr>
          <w:sz w:val="22"/>
          <w:szCs w:val="22"/>
        </w:rPr>
        <w:t>m</w:t>
      </w:r>
      <w:r w:rsidRPr="002B63CD">
        <w:rPr>
          <w:sz w:val="22"/>
          <w:szCs w:val="22"/>
        </w:rPr>
        <w:t xml:space="preserve"> beneficjent</w:t>
      </w:r>
      <w:r>
        <w:rPr>
          <w:sz w:val="22"/>
          <w:szCs w:val="22"/>
        </w:rPr>
        <w:t>a</w:t>
      </w:r>
      <w:r w:rsidRPr="002B63CD">
        <w:rPr>
          <w:sz w:val="22"/>
          <w:szCs w:val="22"/>
        </w:rPr>
        <w:t xml:space="preserve"> przeznaczony</w:t>
      </w:r>
      <w:r>
        <w:rPr>
          <w:sz w:val="22"/>
          <w:szCs w:val="22"/>
        </w:rPr>
        <w:t>m do obsługi wyprzedzającego finansowania;</w:t>
      </w:r>
    </w:p>
    <w:p w:rsidR="00D8476D" w:rsidRPr="002B63CD" w:rsidRDefault="00D8476D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zwykła sprawa windykacyjna – kwota należności, która nie dot. zaliczki, zysku od zaliczki </w:t>
      </w:r>
      <w:r w:rsidR="009C4EBD">
        <w:rPr>
          <w:sz w:val="22"/>
          <w:szCs w:val="22"/>
        </w:rPr>
        <w:br/>
      </w:r>
      <w:r>
        <w:rPr>
          <w:sz w:val="22"/>
          <w:szCs w:val="22"/>
        </w:rPr>
        <w:t>i wyprzedzającego finansowania.</w:t>
      </w:r>
    </w:p>
    <w:p w:rsidR="00DC74D5" w:rsidRPr="00DC74D5" w:rsidRDefault="00DC74D5" w:rsidP="00620688">
      <w:pPr>
        <w:ind w:left="263"/>
        <w:rPr>
          <w:b/>
          <w:sz w:val="20"/>
          <w:szCs w:val="20"/>
        </w:rPr>
      </w:pPr>
      <w:r w:rsidRPr="00DC74D5">
        <w:rPr>
          <w:b/>
          <w:sz w:val="20"/>
          <w:szCs w:val="20"/>
        </w:rPr>
        <w:t xml:space="preserve">Przykład: 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W Tabeli nr 1 wpisano: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 - zaliczka w kwocie 25</w:t>
      </w:r>
      <w:r w:rsidR="00D8476D">
        <w:rPr>
          <w:sz w:val="20"/>
          <w:szCs w:val="20"/>
        </w:rPr>
        <w:t>0</w:t>
      </w:r>
      <w:r w:rsidRPr="00DC74D5">
        <w:rPr>
          <w:sz w:val="20"/>
          <w:szCs w:val="20"/>
        </w:rPr>
        <w:t xml:space="preserve">,00 zł,    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-  zysk z tytułu odsetek (odsetki bankowe) 10,00 zł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w polu opisowym należy wpisać: </w:t>
      </w:r>
    </w:p>
    <w:p w:rsidR="00DC74D5" w:rsidRPr="00DC74D5" w:rsidRDefault="00DC74D5" w:rsidP="00620688">
      <w:pPr>
        <w:ind w:left="263"/>
        <w:jc w:val="both"/>
        <w:rPr>
          <w:sz w:val="20"/>
          <w:szCs w:val="20"/>
        </w:rPr>
      </w:pPr>
    </w:p>
    <w:p w:rsidR="00DC74D5" w:rsidRPr="00DC74D5" w:rsidRDefault="00DC74D5" w:rsidP="00620688">
      <w:pPr>
        <w:ind w:left="263"/>
        <w:jc w:val="both"/>
        <w:rPr>
          <w:sz w:val="20"/>
          <w:szCs w:val="20"/>
        </w:rPr>
      </w:pPr>
      <w:r w:rsidRPr="00DC74D5">
        <w:rPr>
          <w:sz w:val="20"/>
          <w:szCs w:val="20"/>
        </w:rPr>
        <w:t xml:space="preserve">Niniejszym postanawia się podjęcie stosownych czynności prawnych w celu odzyskania kwoty </w:t>
      </w:r>
      <w:r w:rsidR="00D8476D">
        <w:rPr>
          <w:sz w:val="20"/>
          <w:szCs w:val="20"/>
        </w:rPr>
        <w:t>260</w:t>
      </w:r>
      <w:r w:rsidRPr="00DC74D5">
        <w:rPr>
          <w:sz w:val="20"/>
          <w:szCs w:val="20"/>
        </w:rPr>
        <w:t xml:space="preserve">,00 złotych (słownie: trzydzieści pięć złotych 00/100) wraz z należnymi odsetkami naliczanymi zgodnie z tabelą nr 1, </w:t>
      </w:r>
      <w:r w:rsidR="009C4EBD">
        <w:rPr>
          <w:sz w:val="20"/>
          <w:szCs w:val="20"/>
        </w:rPr>
        <w:br/>
      </w:r>
      <w:r w:rsidRPr="00DC74D5">
        <w:rPr>
          <w:sz w:val="20"/>
          <w:szCs w:val="20"/>
        </w:rPr>
        <w:t xml:space="preserve">z tyt. płatności dokonanej w ramach  funduszu EFRROW na rzecz wskazanego </w:t>
      </w:r>
      <w:r w:rsidR="00D8476D">
        <w:rPr>
          <w:sz w:val="20"/>
          <w:szCs w:val="20"/>
        </w:rPr>
        <w:t>beneficjenta</w:t>
      </w:r>
      <w:r w:rsidRPr="00DC74D5">
        <w:rPr>
          <w:sz w:val="20"/>
          <w:szCs w:val="20"/>
        </w:rPr>
        <w:t>.</w:t>
      </w:r>
    </w:p>
    <w:p w:rsidR="00DC74D5" w:rsidRPr="00A21E10" w:rsidRDefault="00DC74D5" w:rsidP="00620688">
      <w:pPr>
        <w:spacing w:line="276" w:lineRule="auto"/>
        <w:ind w:left="166"/>
        <w:jc w:val="both"/>
        <w:rPr>
          <w:sz w:val="22"/>
          <w:szCs w:val="22"/>
        </w:rPr>
      </w:pPr>
    </w:p>
    <w:p w:rsidR="009733AA" w:rsidRPr="0074726E" w:rsidRDefault="009733AA" w:rsidP="00620688">
      <w:pPr>
        <w:pStyle w:val="Akapitzlist"/>
        <w:spacing w:line="276" w:lineRule="auto"/>
        <w:ind w:left="263"/>
        <w:jc w:val="both"/>
      </w:pPr>
      <w:r w:rsidRPr="0022147B">
        <w:rPr>
          <w:b/>
        </w:rPr>
        <w:t>Wypełnianie Tabeli nr 1</w:t>
      </w:r>
      <w:r w:rsidRPr="0074726E">
        <w:t>:</w:t>
      </w:r>
    </w:p>
    <w:p w:rsidR="005809B8" w:rsidRPr="0074726E" w:rsidRDefault="005809B8" w:rsidP="00620688">
      <w:pPr>
        <w:pStyle w:val="Akapitzlist"/>
        <w:numPr>
          <w:ilvl w:val="0"/>
          <w:numId w:val="11"/>
        </w:numPr>
        <w:ind w:left="623"/>
        <w:jc w:val="both"/>
        <w:rPr>
          <w:bCs/>
        </w:rPr>
      </w:pPr>
      <w:r w:rsidRPr="0074726E">
        <w:rPr>
          <w:bCs/>
        </w:rPr>
        <w:t xml:space="preserve">w polu źródło finansowania/(nr </w:t>
      </w:r>
      <w:r w:rsidR="00A8111E">
        <w:rPr>
          <w:bCs/>
        </w:rPr>
        <w:t>listy zleceń płatności/</w:t>
      </w:r>
      <w:r w:rsidRPr="0074726E">
        <w:rPr>
          <w:bCs/>
        </w:rPr>
        <w:t>zlecenia płatności) – należy wpisać nr zlecenia płatności, z które</w:t>
      </w:r>
      <w:r w:rsidR="00A8111E">
        <w:rPr>
          <w:bCs/>
        </w:rPr>
        <w:t>j</w:t>
      </w:r>
      <w:r w:rsidRPr="0074726E">
        <w:rPr>
          <w:bCs/>
        </w:rPr>
        <w:t xml:space="preserve"> dokonywany jest zwrot środków</w:t>
      </w:r>
      <w:r w:rsidR="0074726E" w:rsidRPr="0074726E">
        <w:rPr>
          <w:bCs/>
        </w:rPr>
        <w:t>;</w:t>
      </w:r>
    </w:p>
    <w:p w:rsidR="0074726E" w:rsidRPr="0074726E" w:rsidRDefault="0074726E" w:rsidP="0074726E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74726E">
        <w:t>w tabeli należy wskazać kwotę należności windykacyjnej lub niewindykowanej;</w:t>
      </w:r>
    </w:p>
    <w:p w:rsidR="00047905" w:rsidRPr="0074726E" w:rsidRDefault="00047905" w:rsidP="00620688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74726E">
        <w:t xml:space="preserve">rodzaj odsetek – podatkowe - zgodnie z </w:t>
      </w:r>
      <w:r w:rsidR="00DC74D5" w:rsidRPr="0074726E">
        <w:t xml:space="preserve">art. 29 ust. 7 </w:t>
      </w:r>
      <w:r w:rsidRPr="0074726E">
        <w:t>ustaw</w:t>
      </w:r>
      <w:r w:rsidR="00DC74D5" w:rsidRPr="0074726E">
        <w:t>y</w:t>
      </w:r>
      <w:r w:rsidRPr="0074726E">
        <w:t xml:space="preserve"> o ARiMR, </w:t>
      </w:r>
      <w:r w:rsidR="00FF0B89" w:rsidRPr="0074726E">
        <w:t>(Dz. U. 201</w:t>
      </w:r>
      <w:r w:rsidR="00DC74D5" w:rsidRPr="0074726E">
        <w:t>4</w:t>
      </w:r>
      <w:r w:rsidR="00FF0B89" w:rsidRPr="0074726E">
        <w:t xml:space="preserve">, poz. </w:t>
      </w:r>
      <w:r w:rsidR="00DC74D5" w:rsidRPr="0074726E">
        <w:t xml:space="preserve">1438 </w:t>
      </w:r>
      <w:r w:rsidR="00FF0B89" w:rsidRPr="0074726E">
        <w:t>z późn. zm.)</w:t>
      </w:r>
      <w:r w:rsidR="00DC74D5" w:rsidRPr="0074726E">
        <w:t xml:space="preserve"> oraz art. 44 ust. 1 ustawy z dn. 20.02.2015 r. o wspieraniu rozwoju obszarów wiejskich z udziałem środków EFRROW w ramach PROW na lata 2014-2020 (DZ.U. z 2015 poz. 349)</w:t>
      </w:r>
    </w:p>
    <w:p w:rsidR="001148E1" w:rsidRDefault="001148E1" w:rsidP="00620688">
      <w:pPr>
        <w:pStyle w:val="Akapitzlist"/>
        <w:numPr>
          <w:ilvl w:val="0"/>
          <w:numId w:val="11"/>
        </w:numPr>
        <w:ind w:left="623"/>
        <w:jc w:val="both"/>
        <w:rPr>
          <w:bCs/>
        </w:rPr>
      </w:pPr>
      <w:r w:rsidRPr="0074726E">
        <w:rPr>
          <w:b/>
          <w:bCs/>
        </w:rPr>
        <w:t>początkową datę naliczania odsetek</w:t>
      </w:r>
      <w:r w:rsidRPr="0074726E">
        <w:rPr>
          <w:bCs/>
        </w:rPr>
        <w:t xml:space="preserve"> należy wskazać zgodnie z zapisami umowy</w:t>
      </w:r>
      <w:r w:rsidR="00755328" w:rsidRPr="0074726E">
        <w:rPr>
          <w:bCs/>
        </w:rPr>
        <w:t>/</w:t>
      </w:r>
      <w:r w:rsidR="00DC74D5" w:rsidRPr="0074726E">
        <w:rPr>
          <w:bCs/>
        </w:rPr>
        <w:t>decyzji</w:t>
      </w:r>
      <w:r w:rsidRPr="0074726E">
        <w:rPr>
          <w:bCs/>
        </w:rPr>
        <w:t xml:space="preserve"> z beneficjentem (sposób naliczania odsetek został opisany w Instrukcj</w:t>
      </w:r>
      <w:r w:rsidR="00DC74D5" w:rsidRPr="0074726E">
        <w:rPr>
          <w:bCs/>
        </w:rPr>
        <w:t>i</w:t>
      </w:r>
      <w:r w:rsidRPr="0074726E">
        <w:rPr>
          <w:bCs/>
        </w:rPr>
        <w:t xml:space="preserve"> ustalania kwot nienależnie, nadmiernie pobranych środków publicznych (I-</w:t>
      </w:r>
      <w:r w:rsidR="0022147B">
        <w:rPr>
          <w:bCs/>
        </w:rPr>
        <w:t>4</w:t>
      </w:r>
      <w:r w:rsidR="002C4679" w:rsidRPr="0074726E">
        <w:rPr>
          <w:bCs/>
        </w:rPr>
        <w:t>/</w:t>
      </w:r>
      <w:r w:rsidR="0022147B">
        <w:rPr>
          <w:bCs/>
        </w:rPr>
        <w:t>363</w:t>
      </w:r>
      <w:r w:rsidR="002C4679" w:rsidRPr="0074726E">
        <w:rPr>
          <w:bCs/>
        </w:rPr>
        <w:t>).</w:t>
      </w:r>
      <w:r w:rsidR="00D8476D" w:rsidRPr="0074726E">
        <w:rPr>
          <w:bCs/>
        </w:rPr>
        <w:t xml:space="preserve"> </w:t>
      </w:r>
      <w:r w:rsidR="009C4EBD">
        <w:rPr>
          <w:bCs/>
        </w:rPr>
        <w:br/>
      </w:r>
      <w:r w:rsidRPr="0074726E">
        <w:rPr>
          <w:bCs/>
        </w:rPr>
        <w:t>W przypadku, gdy z akt sprawy nie wynika obowiązek naliczenia odsetek należy w polu początkowa data naliczania odsetek wprowadzić zapis – odsetek nie nalicza się</w:t>
      </w:r>
      <w:r w:rsidR="008329F5" w:rsidRPr="0074726E">
        <w:rPr>
          <w:bCs/>
        </w:rPr>
        <w:t>. Natomiast w przypadku, gdy dokument ZW-1</w:t>
      </w:r>
      <w:r w:rsidR="0064460B">
        <w:rPr>
          <w:bCs/>
        </w:rPr>
        <w:t>/363</w:t>
      </w:r>
      <w:r w:rsidR="008329F5" w:rsidRPr="0074726E">
        <w:rPr>
          <w:bCs/>
        </w:rPr>
        <w:t xml:space="preserve"> jest wystawiany, a termin na zwrot środków jeszcze nie upłynął</w:t>
      </w:r>
      <w:r w:rsidR="0064460B">
        <w:rPr>
          <w:bCs/>
        </w:rPr>
        <w:t xml:space="preserve"> oraz nie jest znany</w:t>
      </w:r>
      <w:r w:rsidR="008329F5" w:rsidRPr="0074726E">
        <w:rPr>
          <w:bCs/>
        </w:rPr>
        <w:t xml:space="preserve">, wówczas pole dot. początkowej daty naliczania odsetek należy pozostawić puste. Jeśli beneficjent w wymaganym czasie nie dokona zwrotu należności, wówczas stosowne kroki w zakresie odzyskania należności podejmie Departament Zarządzania </w:t>
      </w:r>
      <w:r w:rsidR="00C34DA5">
        <w:rPr>
          <w:bCs/>
        </w:rPr>
        <w:t>N</w:t>
      </w:r>
      <w:r w:rsidR="00C34DA5" w:rsidRPr="0074726E">
        <w:rPr>
          <w:bCs/>
        </w:rPr>
        <w:t xml:space="preserve">ależnościami </w:t>
      </w:r>
      <w:r w:rsidR="008329F5" w:rsidRPr="0074726E">
        <w:rPr>
          <w:bCs/>
        </w:rPr>
        <w:t>ARiMR</w:t>
      </w:r>
      <w:r w:rsidR="00C34DA5">
        <w:rPr>
          <w:bCs/>
        </w:rPr>
        <w:t>.</w:t>
      </w:r>
    </w:p>
    <w:p w:rsidR="00C34DA5" w:rsidRPr="00C34DA5" w:rsidRDefault="00C34DA5" w:rsidP="00C34DA5">
      <w:pPr>
        <w:ind w:left="623"/>
        <w:jc w:val="both"/>
        <w:rPr>
          <w:bCs/>
        </w:rPr>
      </w:pPr>
      <w:r w:rsidRPr="00C34DA5">
        <w:rPr>
          <w:color w:val="000000"/>
        </w:rPr>
        <w:t>W przypadku gdy, w wyniku złożonego odwołania, rozstrzygnięcie wobec Beneficjenta jest negatywne wówczas</w:t>
      </w:r>
      <w:r>
        <w:rPr>
          <w:color w:val="000000"/>
        </w:rPr>
        <w:t xml:space="preserve"> w polu „początkowa data naliczania odsetek” należy wpisać termin liczony od pierwszego pisma wysłanego do Beneficjenta z którego wynika obowiązek zwrotu środków.</w:t>
      </w:r>
    </w:p>
    <w:p w:rsidR="001148E1" w:rsidRPr="00276ACB" w:rsidRDefault="001148E1" w:rsidP="0074726E">
      <w:pPr>
        <w:pStyle w:val="Akapitzlist"/>
        <w:numPr>
          <w:ilvl w:val="0"/>
          <w:numId w:val="11"/>
        </w:numPr>
        <w:ind w:left="623"/>
        <w:jc w:val="both"/>
        <w:rPr>
          <w:bCs/>
          <w:u w:val="single"/>
        </w:rPr>
      </w:pPr>
      <w:r w:rsidRPr="0074726E">
        <w:rPr>
          <w:b/>
          <w:bCs/>
        </w:rPr>
        <w:t xml:space="preserve">data zatwierdzenia </w:t>
      </w:r>
      <w:r w:rsidR="00276ACB">
        <w:rPr>
          <w:b/>
          <w:bCs/>
        </w:rPr>
        <w:t>sprawozdania</w:t>
      </w:r>
      <w:r w:rsidR="00276ACB" w:rsidRPr="0074726E">
        <w:rPr>
          <w:b/>
          <w:bCs/>
        </w:rPr>
        <w:t xml:space="preserve"> </w:t>
      </w:r>
      <w:r w:rsidRPr="0074726E">
        <w:rPr>
          <w:b/>
          <w:bCs/>
        </w:rPr>
        <w:t>z kontroli lub podobnego dokumentu</w:t>
      </w:r>
      <w:r w:rsidRPr="0074726E">
        <w:rPr>
          <w:bCs/>
        </w:rPr>
        <w:t xml:space="preserve">, </w:t>
      </w:r>
      <w:r w:rsidR="00276ACB">
        <w:rPr>
          <w:bCs/>
        </w:rPr>
        <w:br/>
      </w:r>
      <w:r w:rsidRPr="0074726E">
        <w:rPr>
          <w:bCs/>
        </w:rPr>
        <w:t xml:space="preserve">o którym mowa w art. 54 ust. 1 </w:t>
      </w:r>
      <w:r w:rsidR="00FF0B89" w:rsidRPr="0074726E">
        <w:rPr>
          <w:bCs/>
        </w:rPr>
        <w:t>r</w:t>
      </w:r>
      <w:r w:rsidRPr="0074726E">
        <w:rPr>
          <w:bCs/>
        </w:rPr>
        <w:t>ozporządzenia</w:t>
      </w:r>
      <w:r w:rsidR="00FF0B89" w:rsidRPr="0074726E">
        <w:rPr>
          <w:bCs/>
        </w:rPr>
        <w:t xml:space="preserve"> Parlamentu Europejskiego i Rady</w:t>
      </w:r>
      <w:r w:rsidRPr="0074726E">
        <w:rPr>
          <w:bCs/>
        </w:rPr>
        <w:t xml:space="preserve"> (UE) nr</w:t>
      </w:r>
      <w:r w:rsidR="00276ACB">
        <w:rPr>
          <w:bCs/>
        </w:rPr>
        <w:t xml:space="preserve"> </w:t>
      </w:r>
      <w:r w:rsidRPr="0074726E">
        <w:rPr>
          <w:bCs/>
        </w:rPr>
        <w:t xml:space="preserve"> 1306/2013</w:t>
      </w:r>
      <w:r w:rsidR="00276ACB">
        <w:rPr>
          <w:bCs/>
        </w:rPr>
        <w:t xml:space="preserve"> </w:t>
      </w:r>
      <w:r w:rsidR="00FF0B89" w:rsidRPr="0074726E">
        <w:rPr>
          <w:bCs/>
        </w:rPr>
        <w:t>z dn. 17.12.2013 r. w sprawie finansowania wspólnej polityki rolnej, zarządzania nią</w:t>
      </w:r>
      <w:r w:rsidR="0074726E" w:rsidRPr="0074726E">
        <w:rPr>
          <w:bCs/>
        </w:rPr>
        <w:t xml:space="preserve"> </w:t>
      </w:r>
      <w:r w:rsidR="00FF0B89" w:rsidRPr="0074726E">
        <w:rPr>
          <w:bCs/>
        </w:rPr>
        <w:t>i monitorowania jej oraz uchylającego rozporządzenia Rady (EWG) nr 352/78</w:t>
      </w:r>
      <w:r w:rsidR="00961264" w:rsidRPr="0074726E">
        <w:rPr>
          <w:bCs/>
        </w:rPr>
        <w:t>,</w:t>
      </w:r>
      <w:r w:rsidR="00FF0B89" w:rsidRPr="0074726E">
        <w:rPr>
          <w:bCs/>
        </w:rPr>
        <w:t xml:space="preserve"> (WE) nr 165/94, </w:t>
      </w:r>
      <w:r w:rsidR="00961264" w:rsidRPr="0074726E">
        <w:rPr>
          <w:bCs/>
        </w:rPr>
        <w:t xml:space="preserve"> </w:t>
      </w:r>
      <w:r w:rsidR="00FF0B89" w:rsidRPr="0074726E">
        <w:rPr>
          <w:bCs/>
        </w:rPr>
        <w:t xml:space="preserve">(WE)  nr 2799/98, (WE) nr 814/2000, (WE) nr 1290/2005 </w:t>
      </w:r>
      <w:r w:rsidR="00276ACB">
        <w:rPr>
          <w:bCs/>
        </w:rPr>
        <w:br/>
      </w:r>
      <w:r w:rsidR="00FF0B89" w:rsidRPr="0074726E">
        <w:rPr>
          <w:bCs/>
        </w:rPr>
        <w:t xml:space="preserve">i (WE) nr 485/2008 </w:t>
      </w:r>
      <w:r w:rsidR="00FF0B89" w:rsidRPr="00BE4733">
        <w:rPr>
          <w:bCs/>
          <w:sz w:val="28"/>
        </w:rPr>
        <w:t>(</w:t>
      </w:r>
      <w:r w:rsidR="003E6A13" w:rsidRPr="00BE4733">
        <w:rPr>
          <w:rFonts w:eastAsia="Calibri"/>
          <w:sz w:val="22"/>
          <w:szCs w:val="20"/>
        </w:rPr>
        <w:t>Dz. U. UE L. 347 z 20.12.2013 r., str. 549</w:t>
      </w:r>
      <w:r w:rsidR="00FF0B89" w:rsidRPr="00BE4733">
        <w:rPr>
          <w:bCs/>
          <w:sz w:val="28"/>
        </w:rPr>
        <w:t xml:space="preserve">), </w:t>
      </w:r>
      <w:r w:rsidRPr="00276ACB">
        <w:rPr>
          <w:bCs/>
          <w:u w:val="single"/>
        </w:rPr>
        <w:t>to data</w:t>
      </w:r>
      <w:r w:rsidR="00961264" w:rsidRPr="00276ACB">
        <w:rPr>
          <w:bCs/>
          <w:u w:val="single"/>
        </w:rPr>
        <w:t xml:space="preserve"> </w:t>
      </w:r>
      <w:r w:rsidRPr="00276ACB">
        <w:rPr>
          <w:bCs/>
          <w:u w:val="single"/>
        </w:rPr>
        <w:t xml:space="preserve">pierwszego w chronologii sprawy dokumentu stwierdzającego, że </w:t>
      </w:r>
      <w:r w:rsidR="00925F78" w:rsidRPr="00276ACB">
        <w:rPr>
          <w:bCs/>
          <w:u w:val="single"/>
        </w:rPr>
        <w:t xml:space="preserve">miała miejsce </w:t>
      </w:r>
      <w:r w:rsidRPr="00276ACB">
        <w:rPr>
          <w:bCs/>
          <w:u w:val="single"/>
        </w:rPr>
        <w:t xml:space="preserve">nieprawidłowość. </w:t>
      </w:r>
      <w:r w:rsidR="00961264" w:rsidRPr="00276ACB">
        <w:rPr>
          <w:bCs/>
          <w:u w:val="single"/>
        </w:rPr>
        <w:t xml:space="preserve">Dokument ten </w:t>
      </w:r>
      <w:r w:rsidR="00984942" w:rsidRPr="00276ACB">
        <w:rPr>
          <w:bCs/>
          <w:u w:val="single"/>
        </w:rPr>
        <w:t xml:space="preserve">skutkuje dochodzeniem należności i </w:t>
      </w:r>
      <w:r w:rsidR="00961264" w:rsidRPr="00276ACB">
        <w:rPr>
          <w:bCs/>
          <w:u w:val="single"/>
        </w:rPr>
        <w:t xml:space="preserve">winien </w:t>
      </w:r>
      <w:r w:rsidR="00E9148B" w:rsidRPr="00276ACB">
        <w:rPr>
          <w:bCs/>
          <w:u w:val="single"/>
        </w:rPr>
        <w:t xml:space="preserve">zawierać nazwę beneficjenta, kwotę podlegającą zwrotowi oraz winien </w:t>
      </w:r>
      <w:r w:rsidR="00961264" w:rsidRPr="00276ACB">
        <w:rPr>
          <w:bCs/>
          <w:u w:val="single"/>
        </w:rPr>
        <w:t>być zatwierdzony</w:t>
      </w:r>
      <w:r w:rsidR="0074726E" w:rsidRPr="00276ACB">
        <w:rPr>
          <w:bCs/>
          <w:u w:val="single"/>
        </w:rPr>
        <w:t xml:space="preserve"> (są to dokumenty m.in.: P-4/363 lub D-1/363).</w:t>
      </w:r>
    </w:p>
    <w:p w:rsidR="001148E1" w:rsidRPr="0090568A" w:rsidRDefault="001148E1" w:rsidP="001148E1">
      <w:pPr>
        <w:pStyle w:val="Akapitzlist"/>
        <w:jc w:val="both"/>
        <w:rPr>
          <w:bCs/>
          <w:sz w:val="22"/>
          <w:szCs w:val="22"/>
        </w:rPr>
      </w:pPr>
    </w:p>
    <w:p w:rsidR="001148E1" w:rsidRPr="000B52FB" w:rsidRDefault="001148E1" w:rsidP="000B52FB">
      <w:pPr>
        <w:pStyle w:val="Akapitzlist"/>
        <w:ind w:left="648"/>
        <w:jc w:val="both"/>
        <w:rPr>
          <w:bCs/>
        </w:rPr>
      </w:pPr>
      <w:r w:rsidRPr="000B52FB">
        <w:rPr>
          <w:bCs/>
        </w:rPr>
        <w:t xml:space="preserve">W przypadku jakichkolwiek nienależnych płatności wynikających z nieprawidłowości lub zaniedbań państwa członkowskie </w:t>
      </w:r>
      <w:r w:rsidRPr="000B52FB">
        <w:rPr>
          <w:b/>
          <w:bCs/>
        </w:rPr>
        <w:t xml:space="preserve">występują do beneficjenta o zwrot odnośnej kwoty w ciągu 18 miesięcy </w:t>
      </w:r>
      <w:r w:rsidR="00AD07D1" w:rsidRPr="000B52FB">
        <w:rPr>
          <w:b/>
          <w:bCs/>
        </w:rPr>
        <w:t>po zatwierdzeniu, a w stosownych przypadkach</w:t>
      </w:r>
      <w:r w:rsidRPr="000B52FB">
        <w:rPr>
          <w:bCs/>
        </w:rPr>
        <w:t xml:space="preserve">, po otrzymaniu przez </w:t>
      </w:r>
      <w:r w:rsidR="00C81B2D">
        <w:rPr>
          <w:bCs/>
        </w:rPr>
        <w:t>ARiMR</w:t>
      </w:r>
      <w:r w:rsidRPr="000B52FB">
        <w:rPr>
          <w:bCs/>
        </w:rPr>
        <w:t xml:space="preserve"> lub podmiot </w:t>
      </w:r>
      <w:r w:rsidR="00C81B2D">
        <w:rPr>
          <w:bCs/>
        </w:rPr>
        <w:t>wdrażający</w:t>
      </w:r>
      <w:r w:rsidR="00AD07D1" w:rsidRPr="000B52FB">
        <w:rPr>
          <w:bCs/>
        </w:rPr>
        <w:t>,</w:t>
      </w:r>
      <w:r w:rsidRPr="000B52FB">
        <w:rPr>
          <w:bCs/>
        </w:rPr>
        <w:t xml:space="preserve"> sprawozdania z kontroli lub podobnego dokumentu stwierdzającego, że miała miejsce nieprawidłowość.</w:t>
      </w:r>
    </w:p>
    <w:p w:rsidR="003C3151" w:rsidRPr="000B52FB" w:rsidRDefault="003C3151" w:rsidP="000B52FB">
      <w:pPr>
        <w:ind w:left="636"/>
        <w:jc w:val="both"/>
        <w:rPr>
          <w:bCs/>
        </w:rPr>
      </w:pPr>
      <w:r w:rsidRPr="000B52FB">
        <w:rPr>
          <w:bCs/>
        </w:rPr>
        <w:t>Z uwagi na fakt, iż w systemie informatycznym brak jest funkcjonalno</w:t>
      </w:r>
      <w:r w:rsidR="005809B8" w:rsidRPr="000B52FB">
        <w:rPr>
          <w:bCs/>
        </w:rPr>
        <w:t>ś</w:t>
      </w:r>
      <w:r w:rsidRPr="000B52FB">
        <w:rPr>
          <w:bCs/>
        </w:rPr>
        <w:t>ci umożliwiających weryfikacje zachowania terminu 18-cy od daty stwierdzenia nieprawidłowo</w:t>
      </w:r>
      <w:r w:rsidR="005809B8" w:rsidRPr="000B52FB">
        <w:rPr>
          <w:bCs/>
        </w:rPr>
        <w:t>ś</w:t>
      </w:r>
      <w:r w:rsidRPr="000B52FB">
        <w:rPr>
          <w:bCs/>
        </w:rPr>
        <w:t>ci do czasu wystąpienia o zwrot, podmioty wdrażające zobowiązane są do  stałego monitorowania ww. terminu oraz wszczynania czynno</w:t>
      </w:r>
      <w:r w:rsidR="005809B8" w:rsidRPr="000B52FB">
        <w:rPr>
          <w:bCs/>
        </w:rPr>
        <w:t>ś</w:t>
      </w:r>
      <w:r w:rsidRPr="000B52FB">
        <w:rPr>
          <w:bCs/>
        </w:rPr>
        <w:t xml:space="preserve">ci mających na celu ustalenie kwot i terminowe wystąpienie o zwrot do beneficjenta. </w:t>
      </w:r>
    </w:p>
    <w:p w:rsidR="005809B8" w:rsidRPr="000B52FB" w:rsidRDefault="005809B8" w:rsidP="000B52FB">
      <w:pPr>
        <w:ind w:left="636"/>
        <w:jc w:val="both"/>
        <w:rPr>
          <w:u w:val="single"/>
        </w:rPr>
      </w:pPr>
      <w:r w:rsidRPr="000B52FB">
        <w:rPr>
          <w:u w:val="single"/>
        </w:rPr>
        <w:t xml:space="preserve">Suma kwot należności w podziale na źródła finansowania tj. KR lub UE i suma zleceń rozliczających zaliczkę/wypłat dokonanych na rzecz beneficjenta w ramach danych zleceń płatności w podziale na źródła finansowanie KR lub UE nie może przekraczać pierwotnie wypłaconych kwot w podziale na źródła finansowania. </w:t>
      </w:r>
    </w:p>
    <w:p w:rsidR="005809B8" w:rsidRPr="00285351" w:rsidRDefault="005809B8" w:rsidP="000B52FB">
      <w:pPr>
        <w:ind w:left="636"/>
        <w:jc w:val="both"/>
        <w:rPr>
          <w:bCs/>
          <w:sz w:val="22"/>
          <w:szCs w:val="22"/>
        </w:rPr>
      </w:pPr>
    </w:p>
    <w:p w:rsidR="000B7028" w:rsidRPr="0040483B" w:rsidRDefault="000B7028" w:rsidP="000B52FB">
      <w:pPr>
        <w:pStyle w:val="Zwykytekst"/>
        <w:ind w:left="63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0483B">
        <w:rPr>
          <w:rFonts w:ascii="Times New Roman" w:eastAsia="Times New Roman" w:hAnsi="Times New Roman"/>
          <w:bCs/>
          <w:sz w:val="24"/>
          <w:szCs w:val="24"/>
        </w:rPr>
        <w:lastRenderedPageBreak/>
        <w:t>W przypadku braku informacji zwrotnej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o doręczeniu pisma, w celu prawidłowego wypełnienia, 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dokumentu zgłoszenia należności, 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należy oczekiwać zwrotnej informacji </w:t>
      </w:r>
      <w:r w:rsidR="009C4EBD">
        <w:rPr>
          <w:rFonts w:ascii="Times New Roman" w:eastAsia="Times New Roman" w:hAnsi="Times New Roman"/>
          <w:bCs/>
          <w:sz w:val="24"/>
          <w:szCs w:val="24"/>
        </w:rPr>
        <w:br/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o doręczeniu pisma (włączając reklamację do operatora publicznego). Dopiero po otrzymaniu „zwrotki” możliwe jest wypełnienie tabeli nr 1 dokumentu 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>ZW-1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>.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 Kopię „zwrotki” oraz kopię dokonanego zwrotu należności</w:t>
      </w:r>
      <w:r w:rsidR="00723D9E">
        <w:rPr>
          <w:rFonts w:ascii="Times New Roman" w:eastAsia="Times New Roman" w:hAnsi="Times New Roman"/>
          <w:bCs/>
          <w:sz w:val="24"/>
          <w:szCs w:val="24"/>
        </w:rPr>
        <w:t xml:space="preserve"> (przelewu)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 należy uwzględnić jako załączniki do ZW-1.</w:t>
      </w:r>
    </w:p>
    <w:p w:rsidR="004863A9" w:rsidRPr="0040483B" w:rsidRDefault="004863A9" w:rsidP="000B52FB">
      <w:pPr>
        <w:spacing w:line="276" w:lineRule="auto"/>
        <w:ind w:left="636"/>
        <w:jc w:val="both"/>
        <w:rPr>
          <w:bCs/>
        </w:rPr>
      </w:pPr>
      <w:r w:rsidRPr="0040483B">
        <w:t>Każdy dokument ZW-1 winien być opatrzony datą doręczenia decyzji o ustaleniu kwot</w:t>
      </w:r>
      <w:r w:rsidR="00A8111E">
        <w:t>,</w:t>
      </w:r>
      <w:r w:rsidRPr="0040483B">
        <w:t xml:space="preserve"> </w:t>
      </w:r>
      <w:r w:rsidR="00A8111E">
        <w:t>d</w:t>
      </w:r>
      <w:r w:rsidRPr="0040483B">
        <w:t>atą doręczenia informacji o konieczności zwrotu</w:t>
      </w:r>
      <w:r w:rsidRPr="0040483B">
        <w:rPr>
          <w:bCs/>
        </w:rPr>
        <w:t xml:space="preserve"> oraz datą zatwierdzenia raportu</w:t>
      </w:r>
      <w:r w:rsidR="0040483B">
        <w:rPr>
          <w:bCs/>
        </w:rPr>
        <w:br/>
      </w:r>
      <w:r w:rsidRPr="0040483B">
        <w:rPr>
          <w:bCs/>
        </w:rPr>
        <w:t>z kontroli lub podobnego dokumentu.</w:t>
      </w:r>
    </w:p>
    <w:p w:rsidR="00047905" w:rsidRDefault="00047905" w:rsidP="000B52FB">
      <w:pPr>
        <w:spacing w:line="276" w:lineRule="auto"/>
        <w:ind w:left="288"/>
        <w:jc w:val="both"/>
        <w:rPr>
          <w:b/>
          <w:sz w:val="22"/>
          <w:szCs w:val="22"/>
        </w:rPr>
      </w:pPr>
    </w:p>
    <w:p w:rsidR="00047905" w:rsidRPr="006D0318" w:rsidRDefault="00047905" w:rsidP="00047905">
      <w:pPr>
        <w:spacing w:line="276" w:lineRule="auto"/>
        <w:ind w:left="360"/>
        <w:jc w:val="both"/>
        <w:rPr>
          <w:b/>
        </w:rPr>
      </w:pPr>
      <w:r w:rsidRPr="006D0318">
        <w:rPr>
          <w:b/>
        </w:rPr>
        <w:t>Przypadki szczególne:</w:t>
      </w:r>
    </w:p>
    <w:p w:rsidR="00047905" w:rsidRPr="006D0318" w:rsidRDefault="00047905" w:rsidP="00047905">
      <w:pPr>
        <w:spacing w:line="276" w:lineRule="auto"/>
        <w:ind w:left="360"/>
        <w:jc w:val="both"/>
      </w:pPr>
    </w:p>
    <w:p w:rsidR="00047905" w:rsidRPr="006D0318" w:rsidRDefault="00047905" w:rsidP="00047905">
      <w:pPr>
        <w:pStyle w:val="Akapitzlist"/>
        <w:numPr>
          <w:ilvl w:val="0"/>
          <w:numId w:val="27"/>
        </w:numPr>
        <w:spacing w:line="276" w:lineRule="auto"/>
        <w:jc w:val="both"/>
      </w:pPr>
      <w:r w:rsidRPr="006D0318">
        <w:t>Jeśli zwrot należności nie wiąże się ze stwierdzoną nieprawidłowością, gdy w sprawie nie wystąpiła korespondencja  kierowana do beneficjenta w sprawie ustalenia kwot nienależnie, nadmiernie pobranych środków publicznych, wówczas Tabelę nr 1 należy wypełnić w sposób następujący:</w:t>
      </w:r>
    </w:p>
    <w:p w:rsidR="00047905" w:rsidRPr="006D0318" w:rsidRDefault="00047905" w:rsidP="00047905">
      <w:pPr>
        <w:pStyle w:val="Akapitzlist"/>
        <w:numPr>
          <w:ilvl w:val="0"/>
          <w:numId w:val="11"/>
        </w:numPr>
        <w:spacing w:line="276" w:lineRule="auto"/>
        <w:jc w:val="both"/>
        <w:rPr>
          <w:bCs/>
        </w:rPr>
      </w:pPr>
      <w:r w:rsidRPr="006D0318">
        <w:t>kolumnę „</w:t>
      </w:r>
      <w:r w:rsidRPr="006D0318">
        <w:rPr>
          <w:bCs/>
        </w:rPr>
        <w:t>data zatwierdzenia raportu z kontroli lub podobnego dokumentu” należy uzupełnić o datę rozpatrzenia należności, tj. datę zatwierdzenia dokumentu</w:t>
      </w:r>
      <w:r w:rsidR="00410B6C" w:rsidRPr="006D0318">
        <w:rPr>
          <w:bCs/>
        </w:rPr>
        <w:t xml:space="preserve"> będącego załącznikiem nr</w:t>
      </w:r>
      <w:r w:rsidRPr="006D0318">
        <w:rPr>
          <w:bCs/>
        </w:rPr>
        <w:t xml:space="preserve"> 1</w:t>
      </w:r>
      <w:r w:rsidR="00410B6C" w:rsidRPr="006D0318">
        <w:rPr>
          <w:bCs/>
        </w:rPr>
        <w:t xml:space="preserve"> </w:t>
      </w:r>
      <w:r w:rsidRPr="006D0318">
        <w:rPr>
          <w:bCs/>
        </w:rPr>
        <w:t xml:space="preserve"> </w:t>
      </w:r>
      <w:r w:rsidR="00472E44" w:rsidRPr="006D0318">
        <w:rPr>
          <w:b/>
          <w:bCs/>
          <w:i/>
        </w:rPr>
        <w:t>Ustalenie wysokości kwoty należności do zwrotu</w:t>
      </w:r>
      <w:r w:rsidR="00037EA1" w:rsidRPr="006D0318">
        <w:rPr>
          <w:bCs/>
        </w:rPr>
        <w:t xml:space="preserve"> </w:t>
      </w:r>
      <w:r w:rsidRPr="006D0318">
        <w:rPr>
          <w:bCs/>
        </w:rPr>
        <w:t>do niniejszej instrukcji;</w:t>
      </w:r>
    </w:p>
    <w:p w:rsidR="00047905" w:rsidRPr="006D0318" w:rsidRDefault="00047905" w:rsidP="00047905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 xml:space="preserve">kolumnę ”data doręczenia decyzji o ustaleniu kwot/ Datą doręczenia informacji </w:t>
      </w:r>
      <w:r w:rsidRPr="006D0318">
        <w:br/>
        <w:t>o konieczności zwrotu”, należy uzupełnić o datę realizacji przelewu środków na rzecz ARiMR.</w:t>
      </w:r>
    </w:p>
    <w:p w:rsidR="00047905" w:rsidRPr="006D0318" w:rsidRDefault="00047905" w:rsidP="00047905">
      <w:pPr>
        <w:pStyle w:val="Akapitzlist"/>
        <w:numPr>
          <w:ilvl w:val="0"/>
          <w:numId w:val="27"/>
        </w:numPr>
        <w:spacing w:line="276" w:lineRule="auto"/>
        <w:jc w:val="both"/>
      </w:pPr>
      <w:r w:rsidRPr="006D0318">
        <w:t>Jeśli zwrot należności nie wiąże się ze stwierdzoną nieprawidłowością, ale gdy do beneficjenta zostało skierowane pismo P-1/</w:t>
      </w:r>
      <w:r w:rsidR="0001343C" w:rsidRPr="006D0318">
        <w:t>363</w:t>
      </w:r>
      <w:r w:rsidR="00677B0D" w:rsidRPr="006D0318">
        <w:t>,</w:t>
      </w:r>
      <w:r w:rsidRPr="006D0318">
        <w:t xml:space="preserve"> wówczas Tabelę nr 1 należy wypełnić w sposób następujący:</w:t>
      </w:r>
    </w:p>
    <w:p w:rsidR="00047905" w:rsidRPr="006D0318" w:rsidRDefault="00047905" w:rsidP="00047905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>kolumnę „data zatwierdzenia raportu z kontroli lub podobnego dokumentu” należy uzupełnić o datę ww</w:t>
      </w:r>
      <w:r w:rsidR="000D16BB">
        <w:t>.</w:t>
      </w:r>
      <w:r w:rsidRPr="006D0318">
        <w:t xml:space="preserve"> pisma;</w:t>
      </w:r>
    </w:p>
    <w:p w:rsidR="00047905" w:rsidRPr="006D0318" w:rsidRDefault="00047905" w:rsidP="00047905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 xml:space="preserve">kolumnę ”data doręczenia decyzji o ustaleniu kwot/ Datą doręczenia informacji </w:t>
      </w:r>
      <w:r w:rsidRPr="006D0318">
        <w:br/>
        <w:t>o konieczności zwrotu”, należy uzupełnić o datę doręczenia tego pisma/decyzji.</w:t>
      </w:r>
    </w:p>
    <w:p w:rsidR="00AD07D1" w:rsidRPr="006D0318" w:rsidRDefault="00AD07D1" w:rsidP="001148E1">
      <w:pPr>
        <w:pStyle w:val="Akapitzlist"/>
        <w:ind w:left="720"/>
        <w:jc w:val="both"/>
        <w:rPr>
          <w:bCs/>
        </w:rPr>
      </w:pPr>
    </w:p>
    <w:p w:rsidR="0029149E" w:rsidRPr="006D0318" w:rsidRDefault="00D34759" w:rsidP="006D0318">
      <w:pPr>
        <w:pStyle w:val="Akapitzlist"/>
        <w:numPr>
          <w:ilvl w:val="0"/>
          <w:numId w:val="34"/>
        </w:numPr>
        <w:ind w:right="-2"/>
        <w:jc w:val="both"/>
        <w:rPr>
          <w:bCs/>
        </w:rPr>
      </w:pPr>
      <w:r w:rsidRPr="006D0318">
        <w:t>Jeśli zwrot należności nie wiąże się ze stwierdzoną nieprawidłowością</w:t>
      </w:r>
      <w:r w:rsidRPr="006D0318">
        <w:rPr>
          <w:b/>
          <w:bCs/>
        </w:rPr>
        <w:t xml:space="preserve"> </w:t>
      </w:r>
      <w:r>
        <w:rPr>
          <w:b/>
          <w:bCs/>
        </w:rPr>
        <w:t>to d</w:t>
      </w:r>
      <w:r w:rsidR="00794C49" w:rsidRPr="006D0318">
        <w:rPr>
          <w:b/>
          <w:bCs/>
        </w:rPr>
        <w:t>at</w:t>
      </w:r>
      <w:r>
        <w:rPr>
          <w:b/>
          <w:bCs/>
        </w:rPr>
        <w:t>ą</w:t>
      </w:r>
      <w:r w:rsidR="00794C49" w:rsidRPr="006D0318">
        <w:rPr>
          <w:b/>
          <w:bCs/>
        </w:rPr>
        <w:t xml:space="preserve"> doręczenia decyzji o ustaleniu kwot/ </w:t>
      </w:r>
      <w:r>
        <w:rPr>
          <w:b/>
          <w:bCs/>
        </w:rPr>
        <w:t>d</w:t>
      </w:r>
      <w:r w:rsidR="00794C49" w:rsidRPr="006D0318">
        <w:rPr>
          <w:b/>
          <w:bCs/>
        </w:rPr>
        <w:t>at</w:t>
      </w:r>
      <w:r>
        <w:rPr>
          <w:b/>
          <w:bCs/>
        </w:rPr>
        <w:t>ą</w:t>
      </w:r>
      <w:r w:rsidR="00794C49" w:rsidRPr="006D0318">
        <w:rPr>
          <w:b/>
          <w:bCs/>
        </w:rPr>
        <w:t xml:space="preserve"> doręczenia informacji </w:t>
      </w:r>
      <w:r w:rsidR="006D0318">
        <w:rPr>
          <w:b/>
          <w:bCs/>
        </w:rPr>
        <w:br/>
      </w:r>
      <w:r w:rsidR="00794C49" w:rsidRPr="006D0318">
        <w:rPr>
          <w:b/>
          <w:bCs/>
        </w:rPr>
        <w:t>o konieczności zwrotu</w:t>
      </w:r>
      <w:r w:rsidR="00794C49" w:rsidRPr="006D0318">
        <w:rPr>
          <w:bCs/>
        </w:rPr>
        <w:t xml:space="preserve">, </w:t>
      </w:r>
      <w:r>
        <w:rPr>
          <w:bCs/>
        </w:rPr>
        <w:t>jest</w:t>
      </w:r>
      <w:r w:rsidR="00DC56D9" w:rsidRPr="006D0318">
        <w:rPr>
          <w:bCs/>
        </w:rPr>
        <w:t xml:space="preserve"> data doręczenia beneficjentowi pisma</w:t>
      </w:r>
      <w:r w:rsidR="00794C49" w:rsidRPr="006D0318">
        <w:rPr>
          <w:bCs/>
        </w:rPr>
        <w:t xml:space="preserve"> </w:t>
      </w:r>
      <w:r w:rsidR="00DC56D9" w:rsidRPr="006D0318">
        <w:rPr>
          <w:bCs/>
        </w:rPr>
        <w:t>w sprawie konieczności odzyskania</w:t>
      </w:r>
      <w:r w:rsidR="00DC56D9" w:rsidRPr="006D0318">
        <w:t xml:space="preserve"> kwot nienależnie, nadmiernie pobranych środków publicznych</w:t>
      </w:r>
      <w:r w:rsidR="001148E1" w:rsidRPr="006D0318">
        <w:t xml:space="preserve"> lub decyzji o ustaleniu kwoty nienależnie, nadmiernie pobranych środków publicznych</w:t>
      </w:r>
      <w:r w:rsidR="00DC56D9" w:rsidRPr="006D0318">
        <w:t>.</w:t>
      </w:r>
    </w:p>
    <w:p w:rsidR="00185917" w:rsidRDefault="00185917" w:rsidP="00A21E10">
      <w:pPr>
        <w:spacing w:line="276" w:lineRule="auto"/>
        <w:ind w:left="360"/>
        <w:jc w:val="both"/>
        <w:rPr>
          <w:sz w:val="22"/>
          <w:szCs w:val="22"/>
        </w:rPr>
      </w:pPr>
    </w:p>
    <w:p w:rsidR="00185917" w:rsidRPr="000D16BB" w:rsidRDefault="00185917" w:rsidP="00A21E10">
      <w:pPr>
        <w:spacing w:line="276" w:lineRule="auto"/>
        <w:ind w:left="360"/>
        <w:jc w:val="both"/>
        <w:rPr>
          <w:bCs/>
        </w:rPr>
      </w:pPr>
      <w:r w:rsidRPr="000D16BB">
        <w:t>Każdy dokument ZW-1 winien być opatrzony datą doręczenia decyzji o ustaleniu kwot/ Datą doręczenia informacji o konieczności zwrotu</w:t>
      </w:r>
      <w:r w:rsidRPr="000D16BB">
        <w:rPr>
          <w:bCs/>
        </w:rPr>
        <w:t xml:space="preserve"> oraz datą zatwierdzenia raportu </w:t>
      </w:r>
      <w:r w:rsidR="009C4EBD">
        <w:rPr>
          <w:bCs/>
        </w:rPr>
        <w:br/>
      </w:r>
      <w:r w:rsidRPr="000D16BB">
        <w:rPr>
          <w:bCs/>
        </w:rPr>
        <w:t>z kontroli lub podobnego dokumentu.</w:t>
      </w:r>
    </w:p>
    <w:p w:rsidR="00737E9F" w:rsidRPr="000D16BB" w:rsidRDefault="00A21E10" w:rsidP="00737E9F">
      <w:pPr>
        <w:tabs>
          <w:tab w:val="num" w:pos="360"/>
        </w:tabs>
        <w:ind w:left="374"/>
        <w:jc w:val="both"/>
      </w:pPr>
      <w:r w:rsidRPr="000D16BB">
        <w:t>Ponadto, należy wypełnić pole „podstawa prawna wypłaty środków wymienionemu beneficjentowi”</w:t>
      </w:r>
      <w:r w:rsidR="00737E9F" w:rsidRPr="000D16BB">
        <w:t>, należy wpisać nr umowy lub decyzji oraz datę, na podstawie której</w:t>
      </w:r>
      <w:r w:rsidR="006D0318" w:rsidRPr="000D16BB">
        <w:t xml:space="preserve"> </w:t>
      </w:r>
      <w:r w:rsidR="00737E9F" w:rsidRPr="000D16BB">
        <w:t xml:space="preserve">przyznano płatność beneficjentowi. </w:t>
      </w:r>
    </w:p>
    <w:p w:rsidR="008729C0" w:rsidRDefault="008729C0" w:rsidP="00A21E10">
      <w:pPr>
        <w:spacing w:line="276" w:lineRule="auto"/>
        <w:ind w:left="360"/>
        <w:jc w:val="both"/>
        <w:rPr>
          <w:sz w:val="22"/>
          <w:szCs w:val="22"/>
        </w:rPr>
      </w:pPr>
    </w:p>
    <w:p w:rsidR="004A4236" w:rsidRPr="006D0318" w:rsidRDefault="00697C8E" w:rsidP="006D0318">
      <w:pPr>
        <w:pStyle w:val="Akapitzlist"/>
        <w:spacing w:line="276" w:lineRule="auto"/>
        <w:ind w:left="360"/>
        <w:jc w:val="both"/>
      </w:pPr>
      <w:r w:rsidRPr="006D0318">
        <w:rPr>
          <w:b/>
        </w:rPr>
        <w:t>Wypełnianie Tabeli nr 2</w:t>
      </w:r>
      <w:r w:rsidR="00037EA1" w:rsidRPr="006D0318">
        <w:rPr>
          <w:b/>
        </w:rPr>
        <w:t xml:space="preserve"> </w:t>
      </w:r>
      <w:r w:rsidR="00037EA1" w:rsidRPr="006D0318">
        <w:t>polega na</w:t>
      </w:r>
      <w:r w:rsidR="004A4236" w:rsidRPr="006D0318">
        <w:t>:</w:t>
      </w:r>
    </w:p>
    <w:p w:rsidR="00697C8E" w:rsidRPr="006D0318" w:rsidRDefault="00037EA1" w:rsidP="004A4236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lastRenderedPageBreak/>
        <w:t>uzupełnieniu numeru zrealizowanego zlecenia płatności</w:t>
      </w:r>
      <w:r w:rsidR="006D0318" w:rsidRPr="006D0318">
        <w:t>/listy zleceń płatności</w:t>
      </w:r>
      <w:r w:rsidRPr="006D0318">
        <w:t xml:space="preserve"> </w:t>
      </w:r>
      <w:r w:rsidR="006D0318" w:rsidRPr="006D0318">
        <w:br/>
      </w:r>
      <w:r w:rsidRPr="006D0318">
        <w:t>z uwzględnieniem kwoty przelewu w podziale na środki współfinansowania PL i UE</w:t>
      </w:r>
      <w:r w:rsidR="00697C8E" w:rsidRPr="006D0318">
        <w:t>:</w:t>
      </w:r>
    </w:p>
    <w:p w:rsidR="00635219" w:rsidRPr="006D0318" w:rsidRDefault="00FC14AE" w:rsidP="00706048">
      <w:pPr>
        <w:pStyle w:val="Akapitzlist"/>
        <w:numPr>
          <w:ilvl w:val="0"/>
          <w:numId w:val="11"/>
        </w:numPr>
        <w:spacing w:line="276" w:lineRule="auto"/>
        <w:jc w:val="both"/>
        <w:rPr>
          <w:b/>
        </w:rPr>
      </w:pPr>
      <w:r w:rsidRPr="006D0318">
        <w:t xml:space="preserve">należy wskazać </w:t>
      </w:r>
      <w:r w:rsidR="00B5735E" w:rsidRPr="006D0318">
        <w:rPr>
          <w:b/>
        </w:rPr>
        <w:t>jedno zlecenie płatności</w:t>
      </w:r>
      <w:r w:rsidR="004247AD" w:rsidRPr="006D0318">
        <w:t xml:space="preserve">, którego dotyczy zwrot należności. Jeśli </w:t>
      </w:r>
      <w:r w:rsidR="00635219" w:rsidRPr="006D0318">
        <w:t>zwrot dot. kilku etapów w ramach danej operacji, wówczas należy sporządzić dokumenty ZW-1 odrębnie dla każdego zlecenia płatności</w:t>
      </w:r>
      <w:r w:rsidR="004247AD" w:rsidRPr="006D0318">
        <w:t xml:space="preserve">. </w:t>
      </w:r>
    </w:p>
    <w:p w:rsidR="003E7095" w:rsidRPr="006D0318" w:rsidRDefault="003E7095" w:rsidP="00706048">
      <w:pPr>
        <w:pStyle w:val="Akapitzlist"/>
        <w:numPr>
          <w:ilvl w:val="0"/>
          <w:numId w:val="11"/>
        </w:numPr>
        <w:spacing w:line="276" w:lineRule="auto"/>
        <w:jc w:val="both"/>
      </w:pPr>
      <w:r w:rsidRPr="006D0318">
        <w:t>wskaza</w:t>
      </w:r>
      <w:r w:rsidR="004A4236" w:rsidRPr="006D0318">
        <w:t>niu</w:t>
      </w:r>
      <w:r w:rsidRPr="006D0318">
        <w:t xml:space="preserve"> dat</w:t>
      </w:r>
      <w:r w:rsidR="004A4236" w:rsidRPr="006D0318">
        <w:t>y</w:t>
      </w:r>
      <w:r w:rsidRPr="006D0318">
        <w:t xml:space="preserve"> realizacji</w:t>
      </w:r>
      <w:r w:rsidR="00E81481" w:rsidRPr="006D0318">
        <w:t xml:space="preserve"> (zapłaty)</w:t>
      </w:r>
      <w:r w:rsidRPr="006D0318">
        <w:t xml:space="preserve"> </w:t>
      </w:r>
      <w:r w:rsidR="00635219" w:rsidRPr="006D0318">
        <w:t xml:space="preserve">zlecenia </w:t>
      </w:r>
      <w:r w:rsidRPr="006D0318">
        <w:t>płatności</w:t>
      </w:r>
      <w:r w:rsidR="006D0318" w:rsidRPr="006D0318">
        <w:t>/listy zleceń płatności</w:t>
      </w:r>
      <w:r w:rsidR="00037EA1" w:rsidRPr="006D0318">
        <w:t xml:space="preserve"> na rzecz beneficjenta</w:t>
      </w:r>
      <w:r w:rsidR="00421258" w:rsidRPr="006D0318">
        <w:t>.</w:t>
      </w:r>
    </w:p>
    <w:p w:rsidR="00697C8E" w:rsidRPr="000D16BB" w:rsidRDefault="00B5735E" w:rsidP="006D0318">
      <w:pPr>
        <w:pStyle w:val="Akapitzlist"/>
        <w:spacing w:line="276" w:lineRule="auto"/>
        <w:ind w:left="360"/>
        <w:jc w:val="both"/>
        <w:rPr>
          <w:b/>
        </w:rPr>
      </w:pPr>
      <w:r w:rsidRPr="000D16BB">
        <w:rPr>
          <w:b/>
        </w:rPr>
        <w:t>Podstawa żądania zapłaty:</w:t>
      </w:r>
    </w:p>
    <w:p w:rsidR="00EE2A50" w:rsidRPr="000D16BB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</w:pPr>
      <w:r w:rsidRPr="000D16BB">
        <w:t>należy wskazać nazwę, numer i datę dokumentu stwierdzającego wystąpienie nieprawidłowości</w:t>
      </w:r>
      <w:r w:rsidR="003558B8" w:rsidRPr="000D16BB">
        <w:t xml:space="preserve"> lub nazwę, numer i datę dokumentu na podstawie, którego beneficjent zobowiązany jest do zwrotu pomocy;</w:t>
      </w:r>
    </w:p>
    <w:p w:rsidR="00EE2A50" w:rsidRPr="000D16BB" w:rsidRDefault="003558B8" w:rsidP="00D54177">
      <w:pPr>
        <w:pStyle w:val="Akapitzlist"/>
        <w:numPr>
          <w:ilvl w:val="0"/>
          <w:numId w:val="11"/>
        </w:numPr>
        <w:spacing w:line="276" w:lineRule="auto"/>
        <w:jc w:val="both"/>
      </w:pPr>
      <w:r w:rsidRPr="000D16BB">
        <w:t xml:space="preserve">należy wskazać, których zapisów umowy nie wykonał beneficjent lub </w:t>
      </w:r>
      <w:r w:rsidR="00FE2F0A" w:rsidRPr="000D16BB">
        <w:t xml:space="preserve">naruszył </w:t>
      </w:r>
      <w:r w:rsidR="00A529AB" w:rsidRPr="000D16BB">
        <w:t>postanowienia</w:t>
      </w:r>
      <w:r w:rsidRPr="000D16BB">
        <w:t xml:space="preserve"> umowy</w:t>
      </w:r>
      <w:r w:rsidR="00FE2F0A" w:rsidRPr="000D16BB">
        <w:t>/decyzji</w:t>
      </w:r>
      <w:r w:rsidRPr="000D16BB">
        <w:t>.</w:t>
      </w:r>
    </w:p>
    <w:p w:rsidR="00AA3EC2" w:rsidRPr="006D0318" w:rsidRDefault="003558B8" w:rsidP="006D0318">
      <w:pPr>
        <w:pStyle w:val="CM5"/>
        <w:spacing w:after="67" w:line="308" w:lineRule="atLeast"/>
        <w:ind w:left="360" w:right="232"/>
        <w:jc w:val="both"/>
      </w:pPr>
      <w:r w:rsidRPr="006D0318">
        <w:t>Każdorazowo w pozycji „</w:t>
      </w:r>
      <w:r w:rsidRPr="006D0318">
        <w:rPr>
          <w:b/>
        </w:rPr>
        <w:t>Podstawa żądania zapłaty</w:t>
      </w:r>
      <w:r w:rsidRPr="006D0318">
        <w:t xml:space="preserve">" należy wskazywać powód skierowania sprawy do windykacji. </w:t>
      </w:r>
      <w:r w:rsidR="00D50AE3" w:rsidRPr="006D0318">
        <w:t>W</w:t>
      </w:r>
      <w:r w:rsidR="00AA3EC2" w:rsidRPr="006D0318">
        <w:t xml:space="preserve"> przypadku nale</w:t>
      </w:r>
      <w:r w:rsidR="00D50AE3" w:rsidRPr="006D0318">
        <w:t>żnoś</w:t>
      </w:r>
      <w:r w:rsidR="00AA3EC2" w:rsidRPr="006D0318">
        <w:t>ci dot. rozl</w:t>
      </w:r>
      <w:r w:rsidR="00D50AE3" w:rsidRPr="006D0318">
        <w:t>iczenia zaliczki lub wyprzedzają</w:t>
      </w:r>
      <w:r w:rsidR="00AA3EC2" w:rsidRPr="006D0318">
        <w:t>cego finan</w:t>
      </w:r>
      <w:r w:rsidR="00D50AE3" w:rsidRPr="006D0318">
        <w:t>sowania należy wpisać</w:t>
      </w:r>
      <w:r w:rsidR="00AA3EC2" w:rsidRPr="006D0318">
        <w:t xml:space="preserve">, </w:t>
      </w:r>
      <w:r w:rsidR="00D50AE3" w:rsidRPr="006D0318">
        <w:t xml:space="preserve"> ż</w:t>
      </w:r>
      <w:r w:rsidR="00AA3EC2" w:rsidRPr="006D0318">
        <w:t>e dokument ZW-1</w:t>
      </w:r>
      <w:r w:rsidR="00D50AE3" w:rsidRPr="006D0318">
        <w:t xml:space="preserve"> został sporządzony w zwią</w:t>
      </w:r>
      <w:r w:rsidR="006F296C" w:rsidRPr="006D0318">
        <w:t>zku</w:t>
      </w:r>
      <w:r w:rsidR="006D0318">
        <w:t xml:space="preserve"> </w:t>
      </w:r>
      <w:r w:rsidR="006D0318" w:rsidRPr="006D0318">
        <w:t xml:space="preserve">z </w:t>
      </w:r>
      <w:r w:rsidR="006F296C" w:rsidRPr="006D0318">
        <w:t xml:space="preserve">ww. </w:t>
      </w:r>
      <w:r w:rsidR="006D0318" w:rsidRPr="006D0318">
        <w:t xml:space="preserve">rozliczeniem. </w:t>
      </w:r>
      <w:r w:rsidR="006F296C" w:rsidRPr="006D0318">
        <w:t>W zakresie</w:t>
      </w:r>
      <w:r w:rsidR="00AA3EC2" w:rsidRPr="006D0318">
        <w:t xml:space="preserve"> nale</w:t>
      </w:r>
      <w:r w:rsidR="006F296C" w:rsidRPr="006D0318">
        <w:t>żnoś</w:t>
      </w:r>
      <w:r w:rsidR="00AA3EC2" w:rsidRPr="006D0318">
        <w:t>ci dot.</w:t>
      </w:r>
      <w:r w:rsidR="006F296C" w:rsidRPr="006D0318">
        <w:t xml:space="preserve"> rozliczenia dobrowolnych zwrotó</w:t>
      </w:r>
      <w:r w:rsidR="00AA3EC2" w:rsidRPr="006D0318">
        <w:t>w</w:t>
      </w:r>
      <w:r w:rsidR="006F296C" w:rsidRPr="006D0318">
        <w:t xml:space="preserve"> dokonywanych przez beneficjentó</w:t>
      </w:r>
      <w:r w:rsidR="00AA3EC2" w:rsidRPr="006D0318">
        <w:t>w</w:t>
      </w:r>
      <w:r w:rsidR="006F296C" w:rsidRPr="006D0318">
        <w:t>,</w:t>
      </w:r>
      <w:r w:rsidR="00AA3EC2" w:rsidRPr="006D0318">
        <w:t xml:space="preserve"> nale</w:t>
      </w:r>
      <w:r w:rsidR="006F296C" w:rsidRPr="006D0318">
        <w:t>ż</w:t>
      </w:r>
      <w:r w:rsidR="00AA3EC2" w:rsidRPr="006D0318">
        <w:t>y wskaza</w:t>
      </w:r>
      <w:r w:rsidR="006F296C" w:rsidRPr="006D0318">
        <w:t>ć</w:t>
      </w:r>
      <w:r w:rsidR="00AA3EC2" w:rsidRPr="006D0318">
        <w:t xml:space="preserve"> przyczyn</w:t>
      </w:r>
      <w:r w:rsidR="006F296C" w:rsidRPr="006D0318">
        <w:t>ę dokonania dobrowolnego zwrotu. N</w:t>
      </w:r>
      <w:r w:rsidR="00AA3EC2" w:rsidRPr="006D0318">
        <w:t>atomiast przy spr</w:t>
      </w:r>
      <w:r w:rsidR="006F296C" w:rsidRPr="006D0318">
        <w:t>awach windykacyjnych, należy wskazać dokument stwierdzający nieprawidłowość</w:t>
      </w:r>
      <w:r w:rsidR="00AA3EC2" w:rsidRPr="006D0318">
        <w:t xml:space="preserve"> oraz odpowiednie p</w:t>
      </w:r>
      <w:r w:rsidR="006F296C" w:rsidRPr="006D0318">
        <w:t>ostanowienia umowy, kt</w:t>
      </w:r>
      <w:r w:rsidR="000167C9" w:rsidRPr="006D0318">
        <w:t>ó</w:t>
      </w:r>
      <w:r w:rsidR="006F296C" w:rsidRPr="006D0318">
        <w:t xml:space="preserve">re zostały przez beneficjenta </w:t>
      </w:r>
      <w:r w:rsidR="006D0318" w:rsidRPr="006D0318">
        <w:t>naruszon</w:t>
      </w:r>
      <w:r w:rsidR="00AA3EC2" w:rsidRPr="006D0318">
        <w:t xml:space="preserve">e. </w:t>
      </w:r>
    </w:p>
    <w:p w:rsidR="00682910" w:rsidRPr="0028071F" w:rsidRDefault="00682910" w:rsidP="0030481A">
      <w:pPr>
        <w:pStyle w:val="Akapitzlist"/>
        <w:ind w:left="205"/>
        <w:jc w:val="both"/>
        <w:rPr>
          <w:color w:val="000000"/>
          <w:sz w:val="22"/>
          <w:szCs w:val="22"/>
        </w:rPr>
      </w:pPr>
    </w:p>
    <w:p w:rsidR="00D54177" w:rsidRPr="006D0318" w:rsidRDefault="00D54177" w:rsidP="006D0318">
      <w:pPr>
        <w:pStyle w:val="Akapitzlist"/>
        <w:spacing w:line="276" w:lineRule="auto"/>
        <w:ind w:left="360"/>
        <w:jc w:val="both"/>
      </w:pPr>
      <w:r w:rsidRPr="006D0318">
        <w:rPr>
          <w:b/>
        </w:rPr>
        <w:t>Załączniki</w:t>
      </w:r>
      <w:r w:rsidRPr="006D0318">
        <w:t xml:space="preserve"> przekazywane wraz z dokumentem ZW-1</w:t>
      </w:r>
      <w:r w:rsidR="006F296C" w:rsidRPr="006D0318">
        <w:t xml:space="preserve"> (należy wybrać </w:t>
      </w:r>
      <w:r w:rsidR="0030481A" w:rsidRPr="006D0318">
        <w:t>właściwe</w:t>
      </w:r>
      <w:r w:rsidR="006D0318" w:rsidRPr="006D0318">
        <w:t>,</w:t>
      </w:r>
      <w:r w:rsidR="00E67BCE" w:rsidRPr="006D0318">
        <w:t xml:space="preserve"> pozycje zbędne należy usunąć</w:t>
      </w:r>
      <w:r w:rsidR="006D0318" w:rsidRPr="006D0318">
        <w:t xml:space="preserve"> z listy</w:t>
      </w:r>
      <w:r w:rsidR="006F296C" w:rsidRPr="006D0318">
        <w:t>)</w:t>
      </w:r>
      <w:r w:rsidR="006D0318">
        <w:t>.</w:t>
      </w:r>
    </w:p>
    <w:p w:rsidR="00D54177" w:rsidRPr="0028071F" w:rsidRDefault="00D54177" w:rsidP="00D54177">
      <w:p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7D3B" w:rsidRPr="000B52FB" w:rsidRDefault="00376190" w:rsidP="000B52FB">
      <w:pPr>
        <w:spacing w:line="276" w:lineRule="auto"/>
        <w:ind w:left="360"/>
        <w:jc w:val="both"/>
        <w:rPr>
          <w:color w:val="000000"/>
        </w:rPr>
      </w:pPr>
      <w:r w:rsidRPr="000B52FB">
        <w:rPr>
          <w:color w:val="000000"/>
        </w:rPr>
        <w:t>W przypadku gdy beneficjent złożył odwołanie w sprawie konieczności zwrotu nienależnie lub nadmiernie pobranych środków publicznych,</w:t>
      </w:r>
      <w:r w:rsidR="000B52FB" w:rsidRPr="000B52FB">
        <w:rPr>
          <w:color w:val="000000"/>
        </w:rPr>
        <w:t xml:space="preserve"> a</w:t>
      </w:r>
      <w:r w:rsidRPr="000B52FB">
        <w:rPr>
          <w:color w:val="000000"/>
        </w:rPr>
        <w:t xml:space="preserve"> </w:t>
      </w:r>
      <w:r w:rsidR="003871F7" w:rsidRPr="000B52FB">
        <w:rPr>
          <w:color w:val="000000"/>
        </w:rPr>
        <w:t>złożone odwołanie rozpatrzono pozytywnie, z korzyścią dla beneficjenta</w:t>
      </w:r>
      <w:r w:rsidR="000B52FB" w:rsidRPr="000B52FB">
        <w:rPr>
          <w:color w:val="000000"/>
        </w:rPr>
        <w:t>, wówczas</w:t>
      </w:r>
      <w:r w:rsidR="003871F7" w:rsidRPr="000B52FB">
        <w:rPr>
          <w:color w:val="000000"/>
        </w:rPr>
        <w:t xml:space="preserve"> należy sporządzić </w:t>
      </w:r>
      <w:r w:rsidR="000B52FB" w:rsidRPr="000B52FB">
        <w:rPr>
          <w:color w:val="000000"/>
        </w:rPr>
        <w:t>pismo do DDD</w:t>
      </w:r>
      <w:r w:rsidR="000F1304">
        <w:rPr>
          <w:color w:val="000000"/>
        </w:rPr>
        <w:t>/DZN ARiMR</w:t>
      </w:r>
      <w:r w:rsidR="000B52FB" w:rsidRPr="000B52FB">
        <w:rPr>
          <w:color w:val="000000"/>
        </w:rPr>
        <w:t xml:space="preserve"> informujące o wyniku weryfikacji złożonego przez beneficjenta odwołania oraz konieczności korekty należności do zera.</w:t>
      </w:r>
    </w:p>
    <w:p w:rsidR="00537D3B" w:rsidRDefault="00C34DA5" w:rsidP="00537D3B">
      <w:pPr>
        <w:pStyle w:val="Akapitzlist"/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0B52FB">
        <w:rPr>
          <w:color w:val="000000"/>
        </w:rPr>
        <w:t>W przypadku gdy</w:t>
      </w:r>
      <w:r>
        <w:rPr>
          <w:color w:val="000000"/>
        </w:rPr>
        <w:t>, w wyniku złożonego odwołania, rozstrzygnięcie wobec Beneficjenta jest negatywne</w:t>
      </w:r>
      <w:r w:rsidR="003E6A13">
        <w:rPr>
          <w:color w:val="000000"/>
        </w:rPr>
        <w:t xml:space="preserve"> oraz wystąpiła konieczność zasięgnięcia opinii prawnej </w:t>
      </w:r>
      <w:r>
        <w:rPr>
          <w:color w:val="000000"/>
        </w:rPr>
        <w:t xml:space="preserve"> wówczas do przekazywanej dokumentacji należy dołączyć opinię prawną.</w:t>
      </w:r>
    </w:p>
    <w:p w:rsidR="00BC15F1" w:rsidRPr="000B52FB" w:rsidRDefault="001042C1" w:rsidP="000B52FB">
      <w:pPr>
        <w:pStyle w:val="Akapitzlist"/>
        <w:spacing w:line="276" w:lineRule="auto"/>
        <w:ind w:left="360"/>
        <w:jc w:val="both"/>
      </w:pPr>
      <w:r w:rsidRPr="000B52FB">
        <w:rPr>
          <w:color w:val="000000"/>
        </w:rPr>
        <w:t xml:space="preserve">Sporządzony i zatwierdzony dokument zgłoszenia należności jest przesyłany do </w:t>
      </w:r>
      <w:r w:rsidR="001E48C3" w:rsidRPr="000B52FB">
        <w:rPr>
          <w:color w:val="000000"/>
        </w:rPr>
        <w:t xml:space="preserve">DDD ARiMR </w:t>
      </w:r>
      <w:r w:rsidRPr="000B52FB">
        <w:rPr>
          <w:color w:val="000000"/>
        </w:rPr>
        <w:t xml:space="preserve">a następnie po przeprowadzonej weryfikacji </w:t>
      </w:r>
      <w:r w:rsidR="00553F6B" w:rsidRPr="000B52FB">
        <w:rPr>
          <w:color w:val="000000"/>
        </w:rPr>
        <w:t xml:space="preserve">wraz z kompletem dokumentacji </w:t>
      </w:r>
      <w:r w:rsidRPr="000B52FB">
        <w:rPr>
          <w:color w:val="000000"/>
        </w:rPr>
        <w:t xml:space="preserve">przekazywany </w:t>
      </w:r>
      <w:r w:rsidR="001E48C3" w:rsidRPr="000B52FB">
        <w:rPr>
          <w:color w:val="000000"/>
        </w:rPr>
        <w:t>do DZN ARiMR</w:t>
      </w:r>
      <w:r w:rsidR="00553F6B" w:rsidRPr="000B52FB">
        <w:rPr>
          <w:color w:val="000000"/>
        </w:rPr>
        <w:t>.</w:t>
      </w:r>
      <w:r w:rsidR="001E48C3" w:rsidRPr="000B52FB">
        <w:rPr>
          <w:color w:val="000000"/>
        </w:rPr>
        <w:t xml:space="preserve"> </w:t>
      </w:r>
      <w:r w:rsidR="005722F5" w:rsidRPr="000B52FB">
        <w:rPr>
          <w:color w:val="000000"/>
        </w:rPr>
        <w:t>DZN ARiMR przekazuje do podmiotów wdrażających</w:t>
      </w:r>
      <w:r w:rsidR="000F1304">
        <w:rPr>
          <w:color w:val="000000"/>
        </w:rPr>
        <w:t>/DDD ARiMR</w:t>
      </w:r>
      <w:r w:rsidR="005722F5" w:rsidRPr="000B52FB">
        <w:rPr>
          <w:color w:val="000000"/>
        </w:rPr>
        <w:t xml:space="preserve"> w formie papierowej informację</w:t>
      </w:r>
      <w:r w:rsidR="000B52FB">
        <w:rPr>
          <w:color w:val="000000"/>
        </w:rPr>
        <w:t xml:space="preserve"> </w:t>
      </w:r>
      <w:r w:rsidR="005722F5" w:rsidRPr="000B52FB">
        <w:rPr>
          <w:color w:val="000000"/>
        </w:rPr>
        <w:t>o zakończonych postępowaniach windykacyjnych oraz do wiadomości DDD ARiMR.</w:t>
      </w:r>
    </w:p>
    <w:sectPr w:rsidR="00BC15F1" w:rsidRPr="000B52FB" w:rsidSect="003F4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F4F" w:rsidRDefault="00AF5F4F" w:rsidP="00227432">
      <w:r>
        <w:separator/>
      </w:r>
    </w:p>
  </w:endnote>
  <w:endnote w:type="continuationSeparator" w:id="0">
    <w:p w:rsidR="00AF5F4F" w:rsidRDefault="00AF5F4F" w:rsidP="0022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AAE" w:rsidRDefault="00922AAE" w:rsidP="00922AAE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</w:rPr>
    </w:pPr>
    <w:r>
      <w:rPr>
        <w:b/>
        <w:sz w:val="18"/>
      </w:rPr>
      <w:t>KP-611-363-ARiMR/</w:t>
    </w:r>
    <w:r w:rsidR="00BE4733">
      <w:rPr>
        <w:b/>
        <w:sz w:val="18"/>
      </w:rPr>
      <w:t>3.z</w:t>
    </w:r>
  </w:p>
  <w:p w:rsidR="00922AAE" w:rsidRDefault="00922AAE" w:rsidP="00922AAE">
    <w:pPr>
      <w:pStyle w:val="Stopka"/>
      <w:pBdr>
        <w:top w:val="single" w:sz="4" w:space="1" w:color="auto"/>
      </w:pBdr>
      <w:tabs>
        <w:tab w:val="left" w:pos="708"/>
      </w:tabs>
      <w:jc w:val="center"/>
    </w:pPr>
    <w:r>
      <w:rPr>
        <w:sz w:val="18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E4733">
      <w:rPr>
        <w:rStyle w:val="Numerstrony"/>
        <w:noProof/>
      </w:rPr>
      <w:t>6</w:t>
    </w:r>
    <w:r>
      <w:rPr>
        <w:rStyle w:val="Numerstrony"/>
      </w:rPr>
      <w:fldChar w:fldCharType="end"/>
    </w:r>
    <w:r>
      <w:rPr>
        <w:sz w:val="18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E4733">
      <w:rPr>
        <w:rStyle w:val="Numerstrony"/>
        <w:noProof/>
      </w:rPr>
      <w:t>6</w:t>
    </w:r>
    <w:r>
      <w:rPr>
        <w:rStyle w:val="Numerstrony"/>
      </w:rPr>
      <w:fldChar w:fldCharType="end"/>
    </w:r>
  </w:p>
  <w:p w:rsidR="003F4F94" w:rsidRDefault="003F4F94">
    <w:pPr>
      <w:pStyle w:val="Stopka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AAE" w:rsidRDefault="00922AAE" w:rsidP="00922AAE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</w:rPr>
    </w:pPr>
    <w:r>
      <w:rPr>
        <w:b/>
        <w:sz w:val="18"/>
      </w:rPr>
      <w:t>KP-611-363-ARiMR/</w:t>
    </w:r>
    <w:r w:rsidR="00BE4733">
      <w:rPr>
        <w:b/>
        <w:sz w:val="18"/>
      </w:rPr>
      <w:t>3.z</w:t>
    </w:r>
  </w:p>
  <w:p w:rsidR="00922AAE" w:rsidRDefault="00922AAE" w:rsidP="00922AAE">
    <w:pPr>
      <w:pStyle w:val="Stopka"/>
      <w:pBdr>
        <w:top w:val="single" w:sz="4" w:space="1" w:color="auto"/>
      </w:pBdr>
      <w:tabs>
        <w:tab w:val="left" w:pos="708"/>
      </w:tabs>
      <w:jc w:val="center"/>
    </w:pPr>
    <w:r>
      <w:rPr>
        <w:sz w:val="18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E4733">
      <w:rPr>
        <w:rStyle w:val="Numerstrony"/>
        <w:noProof/>
      </w:rPr>
      <w:t>5</w:t>
    </w:r>
    <w:r>
      <w:rPr>
        <w:rStyle w:val="Numerstrony"/>
      </w:rPr>
      <w:fldChar w:fldCharType="end"/>
    </w:r>
    <w:r>
      <w:rPr>
        <w:sz w:val="18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E4733">
      <w:rPr>
        <w:rStyle w:val="Numerstrony"/>
        <w:noProof/>
      </w:rPr>
      <w:t>6</w:t>
    </w:r>
    <w:r>
      <w:rPr>
        <w:rStyle w:val="Numerstrony"/>
      </w:rPr>
      <w:fldChar w:fldCharType="end"/>
    </w:r>
  </w:p>
  <w:p w:rsidR="006A651B" w:rsidRDefault="006A651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733" w:rsidRDefault="00BE47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F4F" w:rsidRDefault="00AF5F4F" w:rsidP="00227432">
      <w:r>
        <w:separator/>
      </w:r>
    </w:p>
  </w:footnote>
  <w:footnote w:type="continuationSeparator" w:id="0">
    <w:p w:rsidR="00AF5F4F" w:rsidRDefault="00AF5F4F" w:rsidP="00227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733" w:rsidRDefault="00BE47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733" w:rsidRDefault="00BE473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733" w:rsidRDefault="00BE473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3B9B"/>
    <w:multiLevelType w:val="hybridMultilevel"/>
    <w:tmpl w:val="37E8114C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02A944CC"/>
    <w:multiLevelType w:val="hybridMultilevel"/>
    <w:tmpl w:val="4E58FA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F210A"/>
    <w:multiLevelType w:val="hybridMultilevel"/>
    <w:tmpl w:val="B9A0C7BE"/>
    <w:lvl w:ilvl="0" w:tplc="0415000B">
      <w:start w:val="1"/>
      <w:numFmt w:val="bullet"/>
      <w:lvlText w:val=""/>
      <w:lvlJc w:val="left"/>
      <w:pPr>
        <w:ind w:left="8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05362256"/>
    <w:multiLevelType w:val="hybridMultilevel"/>
    <w:tmpl w:val="D6FAE6E8"/>
    <w:lvl w:ilvl="0" w:tplc="D06C34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AEF2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425E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B6DD1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7EBB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C81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C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E21E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80DA6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B1FC7"/>
    <w:multiLevelType w:val="hybridMultilevel"/>
    <w:tmpl w:val="816A3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B779C"/>
    <w:multiLevelType w:val="hybridMultilevel"/>
    <w:tmpl w:val="EFF89A58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128E0A64"/>
    <w:multiLevelType w:val="hybridMultilevel"/>
    <w:tmpl w:val="BDCCBF56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 w15:restartNumberingAfterBreak="0">
    <w:nsid w:val="17E55579"/>
    <w:multiLevelType w:val="hybridMultilevel"/>
    <w:tmpl w:val="C6C89FEE"/>
    <w:lvl w:ilvl="0" w:tplc="06869968">
      <w:start w:val="1"/>
      <w:numFmt w:val="lowerLetter"/>
      <w:lvlText w:val="%1)"/>
      <w:lvlJc w:val="left"/>
      <w:pPr>
        <w:ind w:left="108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6B7C13"/>
    <w:multiLevelType w:val="hybridMultilevel"/>
    <w:tmpl w:val="A57C3A4E"/>
    <w:lvl w:ilvl="0" w:tplc="0415000B">
      <w:start w:val="1"/>
      <w:numFmt w:val="bullet"/>
      <w:lvlText w:val=""/>
      <w:lvlJc w:val="left"/>
      <w:pPr>
        <w:ind w:left="9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9" w15:restartNumberingAfterBreak="0">
    <w:nsid w:val="1D310F81"/>
    <w:multiLevelType w:val="hybridMultilevel"/>
    <w:tmpl w:val="8EEC5B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33A2F"/>
    <w:multiLevelType w:val="hybridMultilevel"/>
    <w:tmpl w:val="C2B2E272"/>
    <w:lvl w:ilvl="0" w:tplc="D2FCB8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28A7E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2466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0231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4E6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144B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857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30E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BE03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53420"/>
    <w:multiLevelType w:val="hybridMultilevel"/>
    <w:tmpl w:val="F230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11F60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2CC54BA1"/>
    <w:multiLevelType w:val="hybridMultilevel"/>
    <w:tmpl w:val="2E8E4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642C9"/>
    <w:multiLevelType w:val="hybridMultilevel"/>
    <w:tmpl w:val="A8FC3A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37735A"/>
    <w:multiLevelType w:val="hybridMultilevel"/>
    <w:tmpl w:val="2EE8019E"/>
    <w:lvl w:ilvl="0" w:tplc="54940F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8E31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83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72CC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3CA46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E0F93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FAE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F64E6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B26E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B6744"/>
    <w:multiLevelType w:val="hybridMultilevel"/>
    <w:tmpl w:val="BDF054A6"/>
    <w:lvl w:ilvl="0" w:tplc="E8EC30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0A3D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E2B8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BC02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54EB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E91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6610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0C68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76BE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86498"/>
    <w:multiLevelType w:val="hybridMultilevel"/>
    <w:tmpl w:val="3880D2FA"/>
    <w:lvl w:ilvl="0" w:tplc="4B903FB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231AF2"/>
    <w:multiLevelType w:val="hybridMultilevel"/>
    <w:tmpl w:val="424CB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60582"/>
    <w:multiLevelType w:val="hybridMultilevel"/>
    <w:tmpl w:val="9B744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E36C8"/>
    <w:multiLevelType w:val="hybridMultilevel"/>
    <w:tmpl w:val="02C8F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A0A9B"/>
    <w:multiLevelType w:val="hybridMultilevel"/>
    <w:tmpl w:val="29B0A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65889"/>
    <w:multiLevelType w:val="hybridMultilevel"/>
    <w:tmpl w:val="99CEF798"/>
    <w:lvl w:ilvl="0" w:tplc="3EF25B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AF7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CA123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201B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92A7D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4E76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5818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4BC3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30743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616C5"/>
    <w:multiLevelType w:val="hybridMultilevel"/>
    <w:tmpl w:val="67000504"/>
    <w:lvl w:ilvl="0" w:tplc="04150011">
      <w:start w:val="1"/>
      <w:numFmt w:val="decimal"/>
      <w:lvlText w:val="%1)"/>
      <w:lvlJc w:val="left"/>
      <w:pPr>
        <w:ind w:left="1581" w:hanging="360"/>
      </w:pPr>
    </w:lvl>
    <w:lvl w:ilvl="1" w:tplc="04150019" w:tentative="1">
      <w:start w:val="1"/>
      <w:numFmt w:val="lowerLetter"/>
      <w:lvlText w:val="%2."/>
      <w:lvlJc w:val="left"/>
      <w:pPr>
        <w:ind w:left="2301" w:hanging="360"/>
      </w:pPr>
    </w:lvl>
    <w:lvl w:ilvl="2" w:tplc="0415001B" w:tentative="1">
      <w:start w:val="1"/>
      <w:numFmt w:val="lowerRoman"/>
      <w:lvlText w:val="%3."/>
      <w:lvlJc w:val="right"/>
      <w:pPr>
        <w:ind w:left="3021" w:hanging="180"/>
      </w:pPr>
    </w:lvl>
    <w:lvl w:ilvl="3" w:tplc="0415000F" w:tentative="1">
      <w:start w:val="1"/>
      <w:numFmt w:val="decimal"/>
      <w:lvlText w:val="%4."/>
      <w:lvlJc w:val="left"/>
      <w:pPr>
        <w:ind w:left="3741" w:hanging="360"/>
      </w:pPr>
    </w:lvl>
    <w:lvl w:ilvl="4" w:tplc="04150019" w:tentative="1">
      <w:start w:val="1"/>
      <w:numFmt w:val="lowerLetter"/>
      <w:lvlText w:val="%5."/>
      <w:lvlJc w:val="left"/>
      <w:pPr>
        <w:ind w:left="4461" w:hanging="360"/>
      </w:pPr>
    </w:lvl>
    <w:lvl w:ilvl="5" w:tplc="0415001B" w:tentative="1">
      <w:start w:val="1"/>
      <w:numFmt w:val="lowerRoman"/>
      <w:lvlText w:val="%6."/>
      <w:lvlJc w:val="right"/>
      <w:pPr>
        <w:ind w:left="5181" w:hanging="180"/>
      </w:pPr>
    </w:lvl>
    <w:lvl w:ilvl="6" w:tplc="0415000F" w:tentative="1">
      <w:start w:val="1"/>
      <w:numFmt w:val="decimal"/>
      <w:lvlText w:val="%7."/>
      <w:lvlJc w:val="left"/>
      <w:pPr>
        <w:ind w:left="5901" w:hanging="360"/>
      </w:pPr>
    </w:lvl>
    <w:lvl w:ilvl="7" w:tplc="04150019" w:tentative="1">
      <w:start w:val="1"/>
      <w:numFmt w:val="lowerLetter"/>
      <w:lvlText w:val="%8."/>
      <w:lvlJc w:val="left"/>
      <w:pPr>
        <w:ind w:left="6621" w:hanging="360"/>
      </w:pPr>
    </w:lvl>
    <w:lvl w:ilvl="8" w:tplc="0415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24" w15:restartNumberingAfterBreak="0">
    <w:nsid w:val="55E62B46"/>
    <w:multiLevelType w:val="hybridMultilevel"/>
    <w:tmpl w:val="A88EF1B2"/>
    <w:lvl w:ilvl="0" w:tplc="BE10EC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871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668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E6A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7200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72ED0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C2784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88B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5A76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C1570"/>
    <w:multiLevelType w:val="hybridMultilevel"/>
    <w:tmpl w:val="26C6E8D2"/>
    <w:lvl w:ilvl="0" w:tplc="715A09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9439E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9254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C0C1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1ABE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4CBD9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6CCB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304A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0E1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E18CC"/>
    <w:multiLevelType w:val="hybridMultilevel"/>
    <w:tmpl w:val="EE6C3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C1CBC"/>
    <w:multiLevelType w:val="hybridMultilevel"/>
    <w:tmpl w:val="033EDD0E"/>
    <w:lvl w:ilvl="0" w:tplc="F08CE162">
      <w:start w:val="1"/>
      <w:numFmt w:val="decimal"/>
      <w:lvlText w:val="%1"/>
      <w:lvlJc w:val="left"/>
      <w:pPr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5F6717"/>
    <w:multiLevelType w:val="hybridMultilevel"/>
    <w:tmpl w:val="31366540"/>
    <w:lvl w:ilvl="0" w:tplc="9F7A84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E57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F61ED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AC38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8D4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6878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4C77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0ACF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0C20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7578B"/>
    <w:multiLevelType w:val="hybridMultilevel"/>
    <w:tmpl w:val="4DBE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6BF6F75"/>
    <w:multiLevelType w:val="hybridMultilevel"/>
    <w:tmpl w:val="5DAC2498"/>
    <w:lvl w:ilvl="0" w:tplc="3E3A95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E8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5EA4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5E9F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EAA9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BEFB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C52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5252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809CC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E72DD"/>
    <w:multiLevelType w:val="hybridMultilevel"/>
    <w:tmpl w:val="4E685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7791E"/>
    <w:multiLevelType w:val="hybridMultilevel"/>
    <w:tmpl w:val="A9C2E8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31"/>
  </w:num>
  <w:num w:numId="4">
    <w:abstractNumId w:val="20"/>
  </w:num>
  <w:num w:numId="5">
    <w:abstractNumId w:val="11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7"/>
  </w:num>
  <w:num w:numId="9">
    <w:abstractNumId w:val="4"/>
  </w:num>
  <w:num w:numId="10">
    <w:abstractNumId w:val="17"/>
  </w:num>
  <w:num w:numId="11">
    <w:abstractNumId w:val="19"/>
  </w:num>
  <w:num w:numId="12">
    <w:abstractNumId w:val="24"/>
  </w:num>
  <w:num w:numId="13">
    <w:abstractNumId w:val="3"/>
  </w:num>
  <w:num w:numId="14">
    <w:abstractNumId w:val="25"/>
  </w:num>
  <w:num w:numId="15">
    <w:abstractNumId w:val="28"/>
  </w:num>
  <w:num w:numId="16">
    <w:abstractNumId w:val="30"/>
  </w:num>
  <w:num w:numId="17">
    <w:abstractNumId w:val="16"/>
  </w:num>
  <w:num w:numId="18">
    <w:abstractNumId w:val="15"/>
  </w:num>
  <w:num w:numId="19">
    <w:abstractNumId w:val="22"/>
  </w:num>
  <w:num w:numId="20">
    <w:abstractNumId w:val="12"/>
  </w:num>
  <w:num w:numId="21">
    <w:abstractNumId w:val="6"/>
  </w:num>
  <w:num w:numId="22">
    <w:abstractNumId w:val="5"/>
  </w:num>
  <w:num w:numId="23">
    <w:abstractNumId w:val="23"/>
  </w:num>
  <w:num w:numId="24">
    <w:abstractNumId w:val="7"/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1"/>
  </w:num>
  <w:num w:numId="30">
    <w:abstractNumId w:val="32"/>
  </w:num>
  <w:num w:numId="31">
    <w:abstractNumId w:val="0"/>
  </w:num>
  <w:num w:numId="32">
    <w:abstractNumId w:val="2"/>
  </w:num>
  <w:num w:numId="33">
    <w:abstractNumId w:val="8"/>
  </w:num>
  <w:num w:numId="34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B5B"/>
    <w:rsid w:val="000057B1"/>
    <w:rsid w:val="00006108"/>
    <w:rsid w:val="00011D0A"/>
    <w:rsid w:val="0001343C"/>
    <w:rsid w:val="000167C9"/>
    <w:rsid w:val="00016B79"/>
    <w:rsid w:val="00031CE5"/>
    <w:rsid w:val="00033872"/>
    <w:rsid w:val="00034555"/>
    <w:rsid w:val="00037EA1"/>
    <w:rsid w:val="0004009C"/>
    <w:rsid w:val="00047905"/>
    <w:rsid w:val="00060BBE"/>
    <w:rsid w:val="00066232"/>
    <w:rsid w:val="000669BE"/>
    <w:rsid w:val="000704D1"/>
    <w:rsid w:val="00073515"/>
    <w:rsid w:val="0007770B"/>
    <w:rsid w:val="00082571"/>
    <w:rsid w:val="00082700"/>
    <w:rsid w:val="00082CC6"/>
    <w:rsid w:val="000838B0"/>
    <w:rsid w:val="00093619"/>
    <w:rsid w:val="00094121"/>
    <w:rsid w:val="000B52FB"/>
    <w:rsid w:val="000B6453"/>
    <w:rsid w:val="000B7028"/>
    <w:rsid w:val="000C46A1"/>
    <w:rsid w:val="000C4E8A"/>
    <w:rsid w:val="000C55FF"/>
    <w:rsid w:val="000D16BB"/>
    <w:rsid w:val="000E05F9"/>
    <w:rsid w:val="000E52E4"/>
    <w:rsid w:val="000F050E"/>
    <w:rsid w:val="000F1304"/>
    <w:rsid w:val="000F2FCB"/>
    <w:rsid w:val="000F4C27"/>
    <w:rsid w:val="000F5208"/>
    <w:rsid w:val="00101418"/>
    <w:rsid w:val="00103618"/>
    <w:rsid w:val="001042C1"/>
    <w:rsid w:val="001067BE"/>
    <w:rsid w:val="001148E1"/>
    <w:rsid w:val="00117B5B"/>
    <w:rsid w:val="00131B10"/>
    <w:rsid w:val="00133A61"/>
    <w:rsid w:val="00135316"/>
    <w:rsid w:val="00137169"/>
    <w:rsid w:val="001413D6"/>
    <w:rsid w:val="00166653"/>
    <w:rsid w:val="001728E1"/>
    <w:rsid w:val="00175D17"/>
    <w:rsid w:val="00180103"/>
    <w:rsid w:val="00185917"/>
    <w:rsid w:val="00186118"/>
    <w:rsid w:val="0019360C"/>
    <w:rsid w:val="001956C2"/>
    <w:rsid w:val="00197E42"/>
    <w:rsid w:val="001A01E9"/>
    <w:rsid w:val="001A358D"/>
    <w:rsid w:val="001A608F"/>
    <w:rsid w:val="001B2FC9"/>
    <w:rsid w:val="001B3F1E"/>
    <w:rsid w:val="001C2D6B"/>
    <w:rsid w:val="001C408B"/>
    <w:rsid w:val="001D4D1C"/>
    <w:rsid w:val="001D79EE"/>
    <w:rsid w:val="001E03A6"/>
    <w:rsid w:val="001E48C3"/>
    <w:rsid w:val="001F14E4"/>
    <w:rsid w:val="001F5005"/>
    <w:rsid w:val="001F5803"/>
    <w:rsid w:val="00201B8C"/>
    <w:rsid w:val="00203D1E"/>
    <w:rsid w:val="0022147B"/>
    <w:rsid w:val="00224335"/>
    <w:rsid w:val="00227432"/>
    <w:rsid w:val="002313AB"/>
    <w:rsid w:val="002328E0"/>
    <w:rsid w:val="00236C0A"/>
    <w:rsid w:val="0023733E"/>
    <w:rsid w:val="002408CB"/>
    <w:rsid w:val="002423DB"/>
    <w:rsid w:val="00251DD1"/>
    <w:rsid w:val="002549E0"/>
    <w:rsid w:val="00263B6F"/>
    <w:rsid w:val="00266C7A"/>
    <w:rsid w:val="002726E8"/>
    <w:rsid w:val="00276ACB"/>
    <w:rsid w:val="0028071F"/>
    <w:rsid w:val="00283735"/>
    <w:rsid w:val="0029149E"/>
    <w:rsid w:val="00291A31"/>
    <w:rsid w:val="0029307C"/>
    <w:rsid w:val="0029390C"/>
    <w:rsid w:val="00294505"/>
    <w:rsid w:val="00296B97"/>
    <w:rsid w:val="002A011D"/>
    <w:rsid w:val="002A336E"/>
    <w:rsid w:val="002A6B46"/>
    <w:rsid w:val="002A7639"/>
    <w:rsid w:val="002B2F57"/>
    <w:rsid w:val="002B5199"/>
    <w:rsid w:val="002B63CD"/>
    <w:rsid w:val="002B7E6C"/>
    <w:rsid w:val="002C265B"/>
    <w:rsid w:val="002C4679"/>
    <w:rsid w:val="002E32BB"/>
    <w:rsid w:val="002E4306"/>
    <w:rsid w:val="002F1ECB"/>
    <w:rsid w:val="00302EC4"/>
    <w:rsid w:val="0030481A"/>
    <w:rsid w:val="00313499"/>
    <w:rsid w:val="00316758"/>
    <w:rsid w:val="00320A1B"/>
    <w:rsid w:val="00320D2B"/>
    <w:rsid w:val="00327E2F"/>
    <w:rsid w:val="00330563"/>
    <w:rsid w:val="00331FD0"/>
    <w:rsid w:val="00336659"/>
    <w:rsid w:val="00345031"/>
    <w:rsid w:val="0034533C"/>
    <w:rsid w:val="003458E7"/>
    <w:rsid w:val="003558B8"/>
    <w:rsid w:val="00363890"/>
    <w:rsid w:val="00364C69"/>
    <w:rsid w:val="00364F46"/>
    <w:rsid w:val="00365D01"/>
    <w:rsid w:val="0037053B"/>
    <w:rsid w:val="00373FAA"/>
    <w:rsid w:val="003751CC"/>
    <w:rsid w:val="00376190"/>
    <w:rsid w:val="0037723F"/>
    <w:rsid w:val="00380CAC"/>
    <w:rsid w:val="00381BFB"/>
    <w:rsid w:val="003871F7"/>
    <w:rsid w:val="003A0ABE"/>
    <w:rsid w:val="003A1F52"/>
    <w:rsid w:val="003A348B"/>
    <w:rsid w:val="003B28CC"/>
    <w:rsid w:val="003B7174"/>
    <w:rsid w:val="003C3151"/>
    <w:rsid w:val="003D0AB7"/>
    <w:rsid w:val="003D4077"/>
    <w:rsid w:val="003E6A13"/>
    <w:rsid w:val="003E7095"/>
    <w:rsid w:val="003E7DF0"/>
    <w:rsid w:val="003F23C1"/>
    <w:rsid w:val="003F4F94"/>
    <w:rsid w:val="003F5596"/>
    <w:rsid w:val="003F5DCA"/>
    <w:rsid w:val="0040483B"/>
    <w:rsid w:val="0041041B"/>
    <w:rsid w:val="00410B6C"/>
    <w:rsid w:val="00411D1F"/>
    <w:rsid w:val="00416309"/>
    <w:rsid w:val="00421258"/>
    <w:rsid w:val="00423696"/>
    <w:rsid w:val="004247AD"/>
    <w:rsid w:val="00424A24"/>
    <w:rsid w:val="004256BF"/>
    <w:rsid w:val="00430E23"/>
    <w:rsid w:val="00433443"/>
    <w:rsid w:val="004405DC"/>
    <w:rsid w:val="00443877"/>
    <w:rsid w:val="0044476C"/>
    <w:rsid w:val="004721CF"/>
    <w:rsid w:val="00472E44"/>
    <w:rsid w:val="004822AF"/>
    <w:rsid w:val="00482848"/>
    <w:rsid w:val="004863A9"/>
    <w:rsid w:val="00490613"/>
    <w:rsid w:val="004914EB"/>
    <w:rsid w:val="0049385D"/>
    <w:rsid w:val="00493BFD"/>
    <w:rsid w:val="004954C6"/>
    <w:rsid w:val="004A4236"/>
    <w:rsid w:val="004B2B8C"/>
    <w:rsid w:val="004B7D22"/>
    <w:rsid w:val="004D3ED1"/>
    <w:rsid w:val="004D4291"/>
    <w:rsid w:val="004E090C"/>
    <w:rsid w:val="004E2138"/>
    <w:rsid w:val="004E46D6"/>
    <w:rsid w:val="004F721A"/>
    <w:rsid w:val="0050027A"/>
    <w:rsid w:val="0050409E"/>
    <w:rsid w:val="00507205"/>
    <w:rsid w:val="00511CA9"/>
    <w:rsid w:val="005122BD"/>
    <w:rsid w:val="005161E8"/>
    <w:rsid w:val="00517215"/>
    <w:rsid w:val="00527103"/>
    <w:rsid w:val="00527A27"/>
    <w:rsid w:val="0053427E"/>
    <w:rsid w:val="005347E1"/>
    <w:rsid w:val="00535741"/>
    <w:rsid w:val="00537D3B"/>
    <w:rsid w:val="005429C4"/>
    <w:rsid w:val="005468DA"/>
    <w:rsid w:val="00553F6B"/>
    <w:rsid w:val="00557CCE"/>
    <w:rsid w:val="00565ADB"/>
    <w:rsid w:val="00571AC9"/>
    <w:rsid w:val="005722F5"/>
    <w:rsid w:val="0057562C"/>
    <w:rsid w:val="00576B5F"/>
    <w:rsid w:val="005777D2"/>
    <w:rsid w:val="00577A93"/>
    <w:rsid w:val="005809B8"/>
    <w:rsid w:val="00584666"/>
    <w:rsid w:val="00587365"/>
    <w:rsid w:val="00591BE1"/>
    <w:rsid w:val="00593401"/>
    <w:rsid w:val="0059476B"/>
    <w:rsid w:val="005A0387"/>
    <w:rsid w:val="005A0C12"/>
    <w:rsid w:val="005A4A82"/>
    <w:rsid w:val="005B475A"/>
    <w:rsid w:val="005B4D02"/>
    <w:rsid w:val="005B6BDD"/>
    <w:rsid w:val="005B784D"/>
    <w:rsid w:val="005C00EF"/>
    <w:rsid w:val="005C2988"/>
    <w:rsid w:val="005C7D3B"/>
    <w:rsid w:val="005D1276"/>
    <w:rsid w:val="005D6F48"/>
    <w:rsid w:val="005E007C"/>
    <w:rsid w:val="005E3192"/>
    <w:rsid w:val="005E66E0"/>
    <w:rsid w:val="005F4E46"/>
    <w:rsid w:val="005F72C1"/>
    <w:rsid w:val="00600988"/>
    <w:rsid w:val="0060584E"/>
    <w:rsid w:val="00612DFC"/>
    <w:rsid w:val="00617EAE"/>
    <w:rsid w:val="00620688"/>
    <w:rsid w:val="006233E9"/>
    <w:rsid w:val="00635219"/>
    <w:rsid w:val="00642173"/>
    <w:rsid w:val="0064460B"/>
    <w:rsid w:val="0065174F"/>
    <w:rsid w:val="00655C7C"/>
    <w:rsid w:val="00660459"/>
    <w:rsid w:val="00663D7F"/>
    <w:rsid w:val="0066723E"/>
    <w:rsid w:val="00671DE3"/>
    <w:rsid w:val="00673B10"/>
    <w:rsid w:val="0067578C"/>
    <w:rsid w:val="00677B0D"/>
    <w:rsid w:val="00682910"/>
    <w:rsid w:val="00683825"/>
    <w:rsid w:val="00696A0D"/>
    <w:rsid w:val="00697C8E"/>
    <w:rsid w:val="006A0D96"/>
    <w:rsid w:val="006A5355"/>
    <w:rsid w:val="006A651B"/>
    <w:rsid w:val="006B0443"/>
    <w:rsid w:val="006B4995"/>
    <w:rsid w:val="006B7BA5"/>
    <w:rsid w:val="006B7DA2"/>
    <w:rsid w:val="006B7FE6"/>
    <w:rsid w:val="006C24D4"/>
    <w:rsid w:val="006D0318"/>
    <w:rsid w:val="006E6FFC"/>
    <w:rsid w:val="006F1C3D"/>
    <w:rsid w:val="006F296C"/>
    <w:rsid w:val="00706048"/>
    <w:rsid w:val="0071737B"/>
    <w:rsid w:val="00720A84"/>
    <w:rsid w:val="00723D9E"/>
    <w:rsid w:val="00727821"/>
    <w:rsid w:val="00731EA4"/>
    <w:rsid w:val="00737E9F"/>
    <w:rsid w:val="0074726E"/>
    <w:rsid w:val="007477A4"/>
    <w:rsid w:val="00751F85"/>
    <w:rsid w:val="00755328"/>
    <w:rsid w:val="007600E5"/>
    <w:rsid w:val="00763FEC"/>
    <w:rsid w:val="00766940"/>
    <w:rsid w:val="00770ECB"/>
    <w:rsid w:val="0078009D"/>
    <w:rsid w:val="00781D95"/>
    <w:rsid w:val="00782A37"/>
    <w:rsid w:val="007916F7"/>
    <w:rsid w:val="00794681"/>
    <w:rsid w:val="00794C49"/>
    <w:rsid w:val="007A16C6"/>
    <w:rsid w:val="007B28CB"/>
    <w:rsid w:val="007B56B7"/>
    <w:rsid w:val="007B6CC7"/>
    <w:rsid w:val="007B6D73"/>
    <w:rsid w:val="007B71C9"/>
    <w:rsid w:val="007D3180"/>
    <w:rsid w:val="007D3A62"/>
    <w:rsid w:val="007D4C6A"/>
    <w:rsid w:val="007D61A8"/>
    <w:rsid w:val="007D792E"/>
    <w:rsid w:val="007E1F16"/>
    <w:rsid w:val="007E4200"/>
    <w:rsid w:val="007E53AB"/>
    <w:rsid w:val="007E7FA4"/>
    <w:rsid w:val="007F6225"/>
    <w:rsid w:val="007F6274"/>
    <w:rsid w:val="007F63B2"/>
    <w:rsid w:val="00800357"/>
    <w:rsid w:val="0080179D"/>
    <w:rsid w:val="008136A7"/>
    <w:rsid w:val="008172BF"/>
    <w:rsid w:val="0082202F"/>
    <w:rsid w:val="00826554"/>
    <w:rsid w:val="00832744"/>
    <w:rsid w:val="008329F5"/>
    <w:rsid w:val="00836A11"/>
    <w:rsid w:val="00840B15"/>
    <w:rsid w:val="008459C3"/>
    <w:rsid w:val="008473F0"/>
    <w:rsid w:val="00847E01"/>
    <w:rsid w:val="0085191D"/>
    <w:rsid w:val="00854585"/>
    <w:rsid w:val="008558B7"/>
    <w:rsid w:val="008603D7"/>
    <w:rsid w:val="008641C1"/>
    <w:rsid w:val="008729C0"/>
    <w:rsid w:val="00875FA5"/>
    <w:rsid w:val="00886EC6"/>
    <w:rsid w:val="00892F29"/>
    <w:rsid w:val="00894ED2"/>
    <w:rsid w:val="008A45BE"/>
    <w:rsid w:val="008A60EB"/>
    <w:rsid w:val="008C056C"/>
    <w:rsid w:val="008C0BAB"/>
    <w:rsid w:val="008C27BF"/>
    <w:rsid w:val="008D06AB"/>
    <w:rsid w:val="008D296D"/>
    <w:rsid w:val="008E54E2"/>
    <w:rsid w:val="008E75EC"/>
    <w:rsid w:val="0090568A"/>
    <w:rsid w:val="009073D8"/>
    <w:rsid w:val="00907DA3"/>
    <w:rsid w:val="0091364E"/>
    <w:rsid w:val="00922AAE"/>
    <w:rsid w:val="00924760"/>
    <w:rsid w:val="00925F78"/>
    <w:rsid w:val="00927453"/>
    <w:rsid w:val="009321E3"/>
    <w:rsid w:val="00934764"/>
    <w:rsid w:val="0093529C"/>
    <w:rsid w:val="0093702A"/>
    <w:rsid w:val="00940A40"/>
    <w:rsid w:val="009419EA"/>
    <w:rsid w:val="00951413"/>
    <w:rsid w:val="00957F70"/>
    <w:rsid w:val="00961264"/>
    <w:rsid w:val="009733AA"/>
    <w:rsid w:val="009801B1"/>
    <w:rsid w:val="009841BA"/>
    <w:rsid w:val="00984942"/>
    <w:rsid w:val="00984D77"/>
    <w:rsid w:val="00994571"/>
    <w:rsid w:val="009A0E44"/>
    <w:rsid w:val="009A1406"/>
    <w:rsid w:val="009A7B93"/>
    <w:rsid w:val="009B7AA5"/>
    <w:rsid w:val="009C02F1"/>
    <w:rsid w:val="009C27F6"/>
    <w:rsid w:val="009C2A71"/>
    <w:rsid w:val="009C3864"/>
    <w:rsid w:val="009C4EBD"/>
    <w:rsid w:val="009C7A02"/>
    <w:rsid w:val="009D3B6A"/>
    <w:rsid w:val="009E74EF"/>
    <w:rsid w:val="009F18F1"/>
    <w:rsid w:val="009F4C00"/>
    <w:rsid w:val="00A056DB"/>
    <w:rsid w:val="00A163AC"/>
    <w:rsid w:val="00A21E10"/>
    <w:rsid w:val="00A23E02"/>
    <w:rsid w:val="00A25B1C"/>
    <w:rsid w:val="00A322BD"/>
    <w:rsid w:val="00A3426C"/>
    <w:rsid w:val="00A37ABA"/>
    <w:rsid w:val="00A41122"/>
    <w:rsid w:val="00A458F0"/>
    <w:rsid w:val="00A529AB"/>
    <w:rsid w:val="00A561A9"/>
    <w:rsid w:val="00A600D8"/>
    <w:rsid w:val="00A73121"/>
    <w:rsid w:val="00A73B06"/>
    <w:rsid w:val="00A8111E"/>
    <w:rsid w:val="00A8417C"/>
    <w:rsid w:val="00A84A65"/>
    <w:rsid w:val="00A9079F"/>
    <w:rsid w:val="00A91557"/>
    <w:rsid w:val="00A919DA"/>
    <w:rsid w:val="00A94451"/>
    <w:rsid w:val="00A956C6"/>
    <w:rsid w:val="00AA1514"/>
    <w:rsid w:val="00AA3C60"/>
    <w:rsid w:val="00AA3EC2"/>
    <w:rsid w:val="00AB24C0"/>
    <w:rsid w:val="00AB455A"/>
    <w:rsid w:val="00AB5374"/>
    <w:rsid w:val="00AC5BB2"/>
    <w:rsid w:val="00AD07D1"/>
    <w:rsid w:val="00AD2952"/>
    <w:rsid w:val="00AE4113"/>
    <w:rsid w:val="00AE7C35"/>
    <w:rsid w:val="00AF1142"/>
    <w:rsid w:val="00AF4E6D"/>
    <w:rsid w:val="00AF5F4F"/>
    <w:rsid w:val="00B03999"/>
    <w:rsid w:val="00B0460A"/>
    <w:rsid w:val="00B064A9"/>
    <w:rsid w:val="00B10874"/>
    <w:rsid w:val="00B26B86"/>
    <w:rsid w:val="00B32780"/>
    <w:rsid w:val="00B37873"/>
    <w:rsid w:val="00B40B83"/>
    <w:rsid w:val="00B40F73"/>
    <w:rsid w:val="00B45554"/>
    <w:rsid w:val="00B510F7"/>
    <w:rsid w:val="00B53714"/>
    <w:rsid w:val="00B5490E"/>
    <w:rsid w:val="00B54B55"/>
    <w:rsid w:val="00B5735E"/>
    <w:rsid w:val="00B615BD"/>
    <w:rsid w:val="00B75195"/>
    <w:rsid w:val="00B75772"/>
    <w:rsid w:val="00B944CE"/>
    <w:rsid w:val="00BA0418"/>
    <w:rsid w:val="00BC15F1"/>
    <w:rsid w:val="00BC3479"/>
    <w:rsid w:val="00BC706D"/>
    <w:rsid w:val="00BD2418"/>
    <w:rsid w:val="00BE4733"/>
    <w:rsid w:val="00BE4B37"/>
    <w:rsid w:val="00BE58CD"/>
    <w:rsid w:val="00BF3A94"/>
    <w:rsid w:val="00C01300"/>
    <w:rsid w:val="00C01CF2"/>
    <w:rsid w:val="00C11EE8"/>
    <w:rsid w:val="00C12C9E"/>
    <w:rsid w:val="00C206B1"/>
    <w:rsid w:val="00C34DA5"/>
    <w:rsid w:val="00C36C89"/>
    <w:rsid w:val="00C41AA3"/>
    <w:rsid w:val="00C44F3C"/>
    <w:rsid w:val="00C55914"/>
    <w:rsid w:val="00C60DD3"/>
    <w:rsid w:val="00C65672"/>
    <w:rsid w:val="00C72F5D"/>
    <w:rsid w:val="00C73A01"/>
    <w:rsid w:val="00C81B2D"/>
    <w:rsid w:val="00C85B3C"/>
    <w:rsid w:val="00C972C6"/>
    <w:rsid w:val="00C978DA"/>
    <w:rsid w:val="00CB022E"/>
    <w:rsid w:val="00CB096B"/>
    <w:rsid w:val="00CB3C96"/>
    <w:rsid w:val="00CB663B"/>
    <w:rsid w:val="00CC00A2"/>
    <w:rsid w:val="00CC1DE2"/>
    <w:rsid w:val="00CC4B0B"/>
    <w:rsid w:val="00CC6A09"/>
    <w:rsid w:val="00CD2688"/>
    <w:rsid w:val="00CD3FEB"/>
    <w:rsid w:val="00CE40D0"/>
    <w:rsid w:val="00CE42CB"/>
    <w:rsid w:val="00CE5328"/>
    <w:rsid w:val="00CE5691"/>
    <w:rsid w:val="00CF09E2"/>
    <w:rsid w:val="00CF53FC"/>
    <w:rsid w:val="00CF5605"/>
    <w:rsid w:val="00CF5A72"/>
    <w:rsid w:val="00CF5C9C"/>
    <w:rsid w:val="00D0327A"/>
    <w:rsid w:val="00D05604"/>
    <w:rsid w:val="00D26E56"/>
    <w:rsid w:val="00D30E5A"/>
    <w:rsid w:val="00D34759"/>
    <w:rsid w:val="00D37EDE"/>
    <w:rsid w:val="00D50AE3"/>
    <w:rsid w:val="00D54177"/>
    <w:rsid w:val="00D566F2"/>
    <w:rsid w:val="00D67D5A"/>
    <w:rsid w:val="00D7111C"/>
    <w:rsid w:val="00D812F6"/>
    <w:rsid w:val="00D8476D"/>
    <w:rsid w:val="00D940BF"/>
    <w:rsid w:val="00DA2D7B"/>
    <w:rsid w:val="00DA6820"/>
    <w:rsid w:val="00DA74C3"/>
    <w:rsid w:val="00DB2470"/>
    <w:rsid w:val="00DC3447"/>
    <w:rsid w:val="00DC56D9"/>
    <w:rsid w:val="00DC5D2C"/>
    <w:rsid w:val="00DC74D5"/>
    <w:rsid w:val="00DC7525"/>
    <w:rsid w:val="00DD082E"/>
    <w:rsid w:val="00DD68E0"/>
    <w:rsid w:val="00DE15C8"/>
    <w:rsid w:val="00DE405D"/>
    <w:rsid w:val="00DF42ED"/>
    <w:rsid w:val="00E001D7"/>
    <w:rsid w:val="00E037E7"/>
    <w:rsid w:val="00E117B6"/>
    <w:rsid w:val="00E13B73"/>
    <w:rsid w:val="00E30C82"/>
    <w:rsid w:val="00E3445C"/>
    <w:rsid w:val="00E356C8"/>
    <w:rsid w:val="00E36D4A"/>
    <w:rsid w:val="00E41239"/>
    <w:rsid w:val="00E4156D"/>
    <w:rsid w:val="00E45F1D"/>
    <w:rsid w:val="00E50B7A"/>
    <w:rsid w:val="00E57B54"/>
    <w:rsid w:val="00E603F5"/>
    <w:rsid w:val="00E64B3D"/>
    <w:rsid w:val="00E67BCE"/>
    <w:rsid w:val="00E746C1"/>
    <w:rsid w:val="00E765ED"/>
    <w:rsid w:val="00E81481"/>
    <w:rsid w:val="00E9148B"/>
    <w:rsid w:val="00E93687"/>
    <w:rsid w:val="00E976A3"/>
    <w:rsid w:val="00EA133B"/>
    <w:rsid w:val="00EA3E11"/>
    <w:rsid w:val="00EA54EE"/>
    <w:rsid w:val="00EA5E29"/>
    <w:rsid w:val="00EA5E92"/>
    <w:rsid w:val="00EB1796"/>
    <w:rsid w:val="00EB3DE0"/>
    <w:rsid w:val="00EC3BB8"/>
    <w:rsid w:val="00EC4C4C"/>
    <w:rsid w:val="00EC6FA7"/>
    <w:rsid w:val="00ED54F3"/>
    <w:rsid w:val="00ED7680"/>
    <w:rsid w:val="00EE0727"/>
    <w:rsid w:val="00EE2A50"/>
    <w:rsid w:val="00EE39BB"/>
    <w:rsid w:val="00EE5385"/>
    <w:rsid w:val="00EE67FA"/>
    <w:rsid w:val="00F03DEE"/>
    <w:rsid w:val="00F1192F"/>
    <w:rsid w:val="00F15DC8"/>
    <w:rsid w:val="00F20697"/>
    <w:rsid w:val="00F21703"/>
    <w:rsid w:val="00F24520"/>
    <w:rsid w:val="00F26DBE"/>
    <w:rsid w:val="00F30594"/>
    <w:rsid w:val="00F33582"/>
    <w:rsid w:val="00F40649"/>
    <w:rsid w:val="00F42612"/>
    <w:rsid w:val="00F60457"/>
    <w:rsid w:val="00F67635"/>
    <w:rsid w:val="00F70CB0"/>
    <w:rsid w:val="00F71903"/>
    <w:rsid w:val="00F741AC"/>
    <w:rsid w:val="00F837B7"/>
    <w:rsid w:val="00F902DF"/>
    <w:rsid w:val="00F918B7"/>
    <w:rsid w:val="00F9759F"/>
    <w:rsid w:val="00FA0455"/>
    <w:rsid w:val="00FA413E"/>
    <w:rsid w:val="00FA59AC"/>
    <w:rsid w:val="00FB09E1"/>
    <w:rsid w:val="00FB50D3"/>
    <w:rsid w:val="00FC14AE"/>
    <w:rsid w:val="00FC313D"/>
    <w:rsid w:val="00FC44C4"/>
    <w:rsid w:val="00FD158A"/>
    <w:rsid w:val="00FD27D0"/>
    <w:rsid w:val="00FE2F0A"/>
    <w:rsid w:val="00FE3B78"/>
    <w:rsid w:val="00FF0B89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8EFB27-5E67-4F0D-B4A9-9CFD715D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CC6A09"/>
    <w:rPr>
      <w:sz w:val="22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CC6A09"/>
    <w:rPr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2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432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227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743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6C8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587365"/>
  </w:style>
  <w:style w:type="character" w:styleId="Hipercze">
    <w:name w:val="Hyperlink"/>
    <w:basedOn w:val="Domylnaczcionkaakapitu"/>
    <w:uiPriority w:val="99"/>
    <w:rsid w:val="00682910"/>
    <w:rPr>
      <w:dstrike w:val="0"/>
      <w:color w:val="000000"/>
      <w:u w:val="none"/>
      <w:vertAlign w:val="baseline"/>
    </w:rPr>
  </w:style>
  <w:style w:type="paragraph" w:styleId="NormalnyWeb">
    <w:name w:val="Normal (Web)"/>
    <w:aliases w:val="Normalny (Web) Znak,Normalny (Web) Znak1 Znak,Normalny (Web) Znak Znak1 Znak"/>
    <w:basedOn w:val="Normalny"/>
    <w:uiPriority w:val="99"/>
    <w:rsid w:val="009C27F6"/>
    <w:pPr>
      <w:spacing w:before="100" w:after="100"/>
    </w:pPr>
    <w:rPr>
      <w:szCs w:val="20"/>
    </w:rPr>
  </w:style>
  <w:style w:type="paragraph" w:customStyle="1" w:styleId="Default">
    <w:name w:val="Default"/>
    <w:rsid w:val="00AA3E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AA3EC2"/>
    <w:rPr>
      <w:color w:val="auto"/>
    </w:rPr>
  </w:style>
  <w:style w:type="paragraph" w:styleId="Spistreci5">
    <w:name w:val="toc 5"/>
    <w:basedOn w:val="Normalny"/>
    <w:next w:val="Normalny"/>
    <w:autoRedefine/>
    <w:semiHidden/>
    <w:rsid w:val="004D3ED1"/>
    <w:pPr>
      <w:spacing w:before="240"/>
      <w:ind w:left="960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56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56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56D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56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56DB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B7028"/>
    <w:rPr>
      <w:rFonts w:ascii="Consolas" w:eastAsiaTheme="minorHAns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B7028"/>
    <w:rPr>
      <w:rFonts w:ascii="Consolas" w:eastAsiaTheme="minorHAnsi" w:hAnsi="Consolas"/>
      <w:sz w:val="21"/>
      <w:szCs w:val="21"/>
    </w:rPr>
  </w:style>
  <w:style w:type="character" w:customStyle="1" w:styleId="h2">
    <w:name w:val="h2"/>
    <w:basedOn w:val="Domylnaczcionkaakapitu"/>
    <w:rsid w:val="00CC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5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31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0199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168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77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97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252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263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8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524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32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629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7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322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0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34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08F33-8665-4227-9195-6B7FB7D1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6</Pages>
  <Words>2394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8</cp:revision>
  <cp:lastPrinted>2017-03-08T08:23:00Z</cp:lastPrinted>
  <dcterms:created xsi:type="dcterms:W3CDTF">2017-03-11T09:39:00Z</dcterms:created>
  <dcterms:modified xsi:type="dcterms:W3CDTF">2017-04-09T15:17:00Z</dcterms:modified>
</cp:coreProperties>
</file>